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0915" w:type="dxa"/>
        <w:tblInd w:w="-147" w:type="dxa"/>
        <w:tblLayout w:type="fixed"/>
        <w:tblLook w:val="04A0" w:firstRow="1" w:lastRow="0" w:firstColumn="1" w:lastColumn="0" w:noHBand="0" w:noVBand="1"/>
      </w:tblPr>
      <w:tblGrid>
        <w:gridCol w:w="847"/>
        <w:gridCol w:w="283"/>
        <w:gridCol w:w="283"/>
        <w:gridCol w:w="145"/>
        <w:gridCol w:w="141"/>
        <w:gridCol w:w="139"/>
        <w:gridCol w:w="284"/>
        <w:gridCol w:w="989"/>
        <w:gridCol w:w="575"/>
        <w:gridCol w:w="1554"/>
        <w:gridCol w:w="851"/>
        <w:gridCol w:w="283"/>
        <w:gridCol w:w="284"/>
        <w:gridCol w:w="286"/>
        <w:gridCol w:w="139"/>
        <w:gridCol w:w="142"/>
        <w:gridCol w:w="142"/>
        <w:gridCol w:w="565"/>
        <w:gridCol w:w="1141"/>
        <w:gridCol w:w="1842"/>
      </w:tblGrid>
      <w:tr w:rsidR="00926786" w:rsidRPr="000C0E1F" w:rsidTr="00AC15E3">
        <w:trPr>
          <w:trHeight w:val="2555"/>
        </w:trPr>
        <w:tc>
          <w:tcPr>
            <w:tcW w:w="3111" w:type="dxa"/>
            <w:gridSpan w:val="8"/>
            <w:vMerge w:val="restart"/>
            <w:tcBorders>
              <w:top w:val="single" w:sz="4" w:space="0" w:color="7F7F7F" w:themeColor="text1" w:themeTint="80"/>
              <w:left w:val="single" w:sz="4" w:space="0" w:color="7F7F7F" w:themeColor="text1" w:themeTint="80"/>
              <w:right w:val="single" w:sz="4" w:space="0" w:color="7F7F7F" w:themeColor="text1" w:themeTint="80"/>
            </w:tcBorders>
          </w:tcPr>
          <w:p w:rsidR="00926786" w:rsidRPr="003938D8" w:rsidRDefault="00926786" w:rsidP="00AC15E3">
            <w:pPr>
              <w:pStyle w:val="Sansinterligne"/>
              <w:jc w:val="center"/>
            </w:pPr>
            <w:r>
              <w:rPr>
                <w:noProof/>
                <w:lang w:eastAsia="fr-FR"/>
              </w:rPr>
              <w:drawing>
                <wp:inline distT="0" distB="0" distL="0" distR="0" wp14:anchorId="6B9F7323" wp14:editId="5F10F296">
                  <wp:extent cx="1757367" cy="1777042"/>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EBKC_logos_and_stamp_final-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5381" cy="1835705"/>
                          </a:xfrm>
                          <a:prstGeom prst="rect">
                            <a:avLst/>
                          </a:prstGeom>
                        </pic:spPr>
                      </pic:pic>
                    </a:graphicData>
                  </a:graphic>
                </wp:inline>
              </w:drawing>
            </w:r>
            <w:r w:rsidR="00413F16">
              <w:t xml:space="preserve"> </w:t>
            </w:r>
          </w:p>
        </w:tc>
        <w:tc>
          <w:tcPr>
            <w:tcW w:w="4821" w:type="dxa"/>
            <w:gridSpan w:val="10"/>
            <w:tcBorders>
              <w:top w:val="single" w:sz="4" w:space="0" w:color="7F7F7F" w:themeColor="text1" w:themeTint="80"/>
              <w:left w:val="single" w:sz="4" w:space="0" w:color="7F7F7F" w:themeColor="text1" w:themeTint="80"/>
              <w:right w:val="single" w:sz="4" w:space="0" w:color="7F7F7F" w:themeColor="text1" w:themeTint="80"/>
            </w:tcBorders>
          </w:tcPr>
          <w:p w:rsidR="00926786" w:rsidRDefault="00926786" w:rsidP="00AC15E3">
            <w:pPr>
              <w:pStyle w:val="Sansinterligne"/>
              <w:jc w:val="center"/>
              <w:rPr>
                <w:rFonts w:ascii="Arial" w:hAnsi="Arial" w:cs="Arial"/>
                <w:b/>
                <w:bCs/>
                <w:sz w:val="28"/>
                <w:szCs w:val="28"/>
              </w:rPr>
            </w:pPr>
            <w:bookmarkStart w:id="0" w:name="_Hlk510959597"/>
          </w:p>
          <w:p w:rsidR="002041B5" w:rsidRDefault="002041B5" w:rsidP="00AC15E3">
            <w:pPr>
              <w:pStyle w:val="Sansinterligne"/>
              <w:jc w:val="center"/>
              <w:rPr>
                <w:rFonts w:ascii="Arial" w:hAnsi="Arial" w:cs="Arial"/>
                <w:b/>
                <w:bCs/>
                <w:sz w:val="28"/>
                <w:szCs w:val="28"/>
              </w:rPr>
            </w:pPr>
          </w:p>
          <w:p w:rsidR="00926786" w:rsidRDefault="00926786" w:rsidP="00AC15E3">
            <w:pPr>
              <w:pStyle w:val="Sansinterligne"/>
              <w:jc w:val="center"/>
              <w:rPr>
                <w:bCs/>
              </w:rPr>
            </w:pPr>
            <w:r w:rsidRPr="003852C2">
              <w:rPr>
                <w:rFonts w:ascii="Arial" w:hAnsi="Arial" w:cs="Arial"/>
                <w:b/>
                <w:bCs/>
                <w:sz w:val="28"/>
                <w:szCs w:val="28"/>
              </w:rPr>
              <w:t xml:space="preserve">CONTRAT DE </w:t>
            </w:r>
            <w:r w:rsidR="00704154">
              <w:rPr>
                <w:rFonts w:ascii="Arial" w:hAnsi="Arial" w:cs="Arial"/>
                <w:b/>
                <w:bCs/>
                <w:sz w:val="28"/>
                <w:szCs w:val="28"/>
              </w:rPr>
              <w:t>SAILLIE</w:t>
            </w:r>
          </w:p>
          <w:p w:rsidR="00926786" w:rsidRPr="00242D53" w:rsidRDefault="00926786" w:rsidP="00AC15E3">
            <w:pPr>
              <w:pStyle w:val="Sansinterligne"/>
              <w:jc w:val="center"/>
              <w:rPr>
                <w:b/>
              </w:rPr>
            </w:pPr>
            <w:r w:rsidRPr="00242D53">
              <w:rPr>
                <w:b/>
              </w:rPr>
              <w:t>NEBKC/</w:t>
            </w:r>
            <w:r w:rsidR="00243FF7">
              <w:rPr>
                <w:b/>
              </w:rPr>
              <w:t>SAILLIE</w:t>
            </w:r>
            <w:r w:rsidRPr="00242D53">
              <w:rPr>
                <w:b/>
              </w:rPr>
              <w:t>/FR</w:t>
            </w:r>
          </w:p>
          <w:p w:rsidR="00926786" w:rsidRPr="0088395A" w:rsidRDefault="00926786" w:rsidP="00AC15E3">
            <w:pPr>
              <w:pStyle w:val="Sansinterligne"/>
              <w:rPr>
                <w:rFonts w:ascii="Arial" w:hAnsi="Arial" w:cs="Arial"/>
                <w:i/>
                <w:iCs/>
              </w:rPr>
            </w:pPr>
            <w:r>
              <w:rPr>
                <w:rFonts w:ascii="Arial" w:hAnsi="Arial" w:cs="Arial"/>
                <w:i/>
                <w:iCs/>
              </w:rPr>
              <w:t xml:space="preserve">Mis </w:t>
            </w:r>
            <w:r w:rsidRPr="0088395A">
              <w:rPr>
                <w:rFonts w:ascii="Arial" w:hAnsi="Arial" w:cs="Arial"/>
                <w:i/>
                <w:iCs/>
              </w:rPr>
              <w:t>à disposition des membres NEBKC,</w:t>
            </w:r>
          </w:p>
          <w:p w:rsidR="00926786" w:rsidRDefault="00926786" w:rsidP="00AC15E3">
            <w:pPr>
              <w:pStyle w:val="Sansinterligne"/>
              <w:jc w:val="center"/>
              <w:rPr>
                <w:rFonts w:ascii="Arial" w:hAnsi="Arial" w:cs="Arial"/>
                <w:i/>
                <w:iCs/>
              </w:rPr>
            </w:pPr>
            <w:proofErr w:type="gramStart"/>
            <w:r>
              <w:rPr>
                <w:rFonts w:ascii="Arial" w:hAnsi="Arial" w:cs="Arial"/>
                <w:i/>
                <w:iCs/>
              </w:rPr>
              <w:t>adaptable</w:t>
            </w:r>
            <w:proofErr w:type="gramEnd"/>
            <w:r w:rsidRPr="0088395A">
              <w:rPr>
                <w:rFonts w:ascii="Arial" w:hAnsi="Arial" w:cs="Arial"/>
                <w:i/>
                <w:iCs/>
              </w:rPr>
              <w:t xml:space="preserve"> selon les besoins</w:t>
            </w:r>
            <w:r>
              <w:rPr>
                <w:rFonts w:ascii="Arial" w:hAnsi="Arial" w:cs="Arial"/>
                <w:i/>
                <w:iCs/>
              </w:rPr>
              <w:t xml:space="preserve">. Le NEBKC décline toute responsabilité en cas de vice de forme, d’erreurs ou d’omissions </w:t>
            </w:r>
          </w:p>
          <w:p w:rsidR="00926786" w:rsidRPr="000C0E1F" w:rsidRDefault="00926786" w:rsidP="00AC15E3">
            <w:pPr>
              <w:pStyle w:val="Sansinterligne"/>
              <w:rPr>
                <w:rFonts w:ascii="Arial" w:hAnsi="Arial" w:cs="Arial"/>
                <w:i/>
                <w:iCs/>
              </w:rPr>
            </w:pPr>
          </w:p>
        </w:tc>
        <w:bookmarkEnd w:id="0"/>
        <w:tc>
          <w:tcPr>
            <w:tcW w:w="2983"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tcPr>
          <w:p w:rsidR="00926786" w:rsidRPr="00C315A9" w:rsidRDefault="00C315A9" w:rsidP="00C315A9">
            <w:pPr>
              <w:pStyle w:val="Sansinterligne"/>
              <w:jc w:val="center"/>
              <w:rPr>
                <w:rFonts w:ascii="Arial" w:hAnsi="Arial" w:cs="Arial"/>
                <w:sz w:val="12"/>
                <w:szCs w:val="12"/>
              </w:rPr>
            </w:pPr>
            <w:r>
              <w:rPr>
                <w:rFonts w:ascii="Arial" w:hAnsi="Arial" w:cs="Arial"/>
                <w:b/>
                <w:i/>
                <w:iCs/>
                <w:noProof/>
                <w:color w:val="FF0000"/>
                <w:sz w:val="24"/>
                <w:szCs w:val="24"/>
                <w:lang w:eastAsia="fr-FR"/>
              </w:rPr>
              <w:drawing>
                <wp:inline distT="0" distB="0" distL="0" distR="0" wp14:anchorId="7744CD86" wp14:editId="258D73CF">
                  <wp:extent cx="1802921" cy="1802921"/>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BKC_logos_and_stamp_final-0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8538" cy="1808538"/>
                          </a:xfrm>
                          <a:prstGeom prst="rect">
                            <a:avLst/>
                          </a:prstGeom>
                        </pic:spPr>
                      </pic:pic>
                    </a:graphicData>
                  </a:graphic>
                </wp:inline>
              </w:drawing>
            </w:r>
          </w:p>
        </w:tc>
      </w:tr>
      <w:tr w:rsidR="00926786" w:rsidRPr="000C0E1F" w:rsidTr="00AC15E3">
        <w:trPr>
          <w:trHeight w:val="278"/>
        </w:trPr>
        <w:tc>
          <w:tcPr>
            <w:tcW w:w="3111" w:type="dxa"/>
            <w:gridSpan w:val="8"/>
            <w:vMerge/>
            <w:tcBorders>
              <w:left w:val="single" w:sz="4" w:space="0" w:color="7F7F7F" w:themeColor="text1" w:themeTint="80"/>
              <w:right w:val="single" w:sz="4" w:space="0" w:color="7F7F7F" w:themeColor="text1" w:themeTint="80"/>
            </w:tcBorders>
          </w:tcPr>
          <w:p w:rsidR="00926786" w:rsidRDefault="00926786" w:rsidP="00AC15E3">
            <w:pPr>
              <w:pStyle w:val="Sansinterligne"/>
              <w:jc w:val="center"/>
              <w:rPr>
                <w:noProof/>
                <w:lang w:eastAsia="fr-FR"/>
              </w:rPr>
            </w:pPr>
          </w:p>
        </w:tc>
        <w:tc>
          <w:tcPr>
            <w:tcW w:w="4821"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EC086A" w:rsidRDefault="00413F16" w:rsidP="0027054D">
            <w:pPr>
              <w:pStyle w:val="Sansinterligne"/>
              <w:rPr>
                <w:rFonts w:ascii="Arial" w:hAnsi="Arial" w:cs="Arial"/>
                <w:b/>
                <w:bCs/>
                <w:i/>
                <w:iCs/>
                <w:color w:val="0070C0"/>
                <w:sz w:val="24"/>
                <w:szCs w:val="24"/>
              </w:rPr>
            </w:pPr>
            <w:r>
              <w:rPr>
                <w:rFonts w:ascii="Arial" w:hAnsi="Arial" w:cs="Arial"/>
                <w:b/>
                <w:bCs/>
                <w:i/>
                <w:iCs/>
                <w:color w:val="0070C0"/>
                <w:sz w:val="24"/>
                <w:szCs w:val="24"/>
              </w:rPr>
              <w:t xml:space="preserve">ELEVAGE </w:t>
            </w:r>
          </w:p>
        </w:tc>
        <w:tc>
          <w:tcPr>
            <w:tcW w:w="2983" w:type="dxa"/>
            <w:gridSpan w:val="2"/>
            <w:vMerge/>
            <w:tcBorders>
              <w:left w:val="single" w:sz="4" w:space="0" w:color="7F7F7F" w:themeColor="text1" w:themeTint="80"/>
              <w:right w:val="single" w:sz="4" w:space="0" w:color="7F7F7F" w:themeColor="text1" w:themeTint="80"/>
            </w:tcBorders>
          </w:tcPr>
          <w:p w:rsidR="00926786" w:rsidRPr="000C0E1F" w:rsidRDefault="00926786" w:rsidP="00AC15E3">
            <w:pPr>
              <w:pStyle w:val="Sansinterligne"/>
              <w:rPr>
                <w:rFonts w:ascii="Arial" w:hAnsi="Arial" w:cs="Arial"/>
                <w:sz w:val="12"/>
                <w:szCs w:val="12"/>
              </w:rPr>
            </w:pPr>
          </w:p>
        </w:tc>
      </w:tr>
      <w:tr w:rsidR="00926786" w:rsidRPr="004C5D20" w:rsidTr="00AC15E3">
        <w:tc>
          <w:tcPr>
            <w:tcW w:w="524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4C5D20" w:rsidRDefault="00926786" w:rsidP="00AC15E3">
            <w:pPr>
              <w:pStyle w:val="Sansinterligne"/>
              <w:rPr>
                <w:b/>
                <w:bCs/>
              </w:rPr>
            </w:pPr>
            <w:r>
              <w:rPr>
                <w:b/>
                <w:bCs/>
              </w:rPr>
              <w:t xml:space="preserve">a) </w:t>
            </w:r>
            <w:r w:rsidR="00B356C2">
              <w:rPr>
                <w:b/>
                <w:bCs/>
              </w:rPr>
              <w:t>PROPRIETAIRE DE L’ETALON</w:t>
            </w:r>
          </w:p>
        </w:tc>
        <w:tc>
          <w:tcPr>
            <w:tcW w:w="5675"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4C5D20" w:rsidRDefault="00926786" w:rsidP="00AC15E3">
            <w:pPr>
              <w:pStyle w:val="Sansinterligne"/>
              <w:rPr>
                <w:b/>
                <w:bCs/>
              </w:rPr>
            </w:pPr>
            <w:r>
              <w:rPr>
                <w:b/>
                <w:bCs/>
              </w:rPr>
              <w:t xml:space="preserve">b) </w:t>
            </w:r>
            <w:r w:rsidR="00B356C2">
              <w:rPr>
                <w:b/>
                <w:bCs/>
              </w:rPr>
              <w:t xml:space="preserve">PROPRIETAIRE DE LA LICE </w:t>
            </w:r>
          </w:p>
        </w:tc>
      </w:tr>
      <w:tr w:rsidR="00926786" w:rsidRPr="00A107D9" w:rsidTr="00AC15E3">
        <w:tc>
          <w:tcPr>
            <w:tcW w:w="1838"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Nom &amp; Prénom </w:t>
            </w:r>
          </w:p>
        </w:tc>
        <w:tc>
          <w:tcPr>
            <w:tcW w:w="340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rPr>
                <w:sz w:val="24"/>
                <w:szCs w:val="24"/>
              </w:rPr>
            </w:pPr>
          </w:p>
        </w:tc>
        <w:tc>
          <w:tcPr>
            <w:tcW w:w="184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Nom &amp; Prénom </w:t>
            </w:r>
          </w:p>
        </w:tc>
        <w:tc>
          <w:tcPr>
            <w:tcW w:w="38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rPr>
                <w:sz w:val="24"/>
                <w:szCs w:val="24"/>
              </w:rPr>
            </w:pPr>
          </w:p>
        </w:tc>
      </w:tr>
      <w:tr w:rsidR="00926786" w:rsidRPr="00A107D9" w:rsidTr="00AC15E3">
        <w:tc>
          <w:tcPr>
            <w:tcW w:w="11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Adresse </w:t>
            </w:r>
          </w:p>
        </w:tc>
        <w:tc>
          <w:tcPr>
            <w:tcW w:w="4110"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rPr>
                <w:sz w:val="24"/>
                <w:szCs w:val="24"/>
              </w:rPr>
            </w:pPr>
          </w:p>
        </w:tc>
        <w:tc>
          <w:tcPr>
            <w:tcW w:w="113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Adresse </w:t>
            </w:r>
          </w:p>
        </w:tc>
        <w:tc>
          <w:tcPr>
            <w:tcW w:w="454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rPr>
                <w:sz w:val="24"/>
                <w:szCs w:val="24"/>
              </w:rPr>
            </w:pPr>
          </w:p>
        </w:tc>
      </w:tr>
      <w:tr w:rsidR="00926786" w:rsidTr="00AC15E3">
        <w:tc>
          <w:tcPr>
            <w:tcW w:w="1558"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Pr>
                <w:sz w:val="24"/>
                <w:szCs w:val="24"/>
              </w:rPr>
              <w:t>CP, Lieu, pays</w:t>
            </w:r>
          </w:p>
        </w:tc>
        <w:tc>
          <w:tcPr>
            <w:tcW w:w="3682"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Default="00926786" w:rsidP="00AC15E3">
            <w:pPr>
              <w:pStyle w:val="Sansinterligne"/>
              <w:rPr>
                <w:sz w:val="24"/>
                <w:szCs w:val="24"/>
              </w:rPr>
            </w:pPr>
          </w:p>
        </w:tc>
        <w:tc>
          <w:tcPr>
            <w:tcW w:w="170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Pr>
                <w:sz w:val="24"/>
                <w:szCs w:val="24"/>
              </w:rPr>
              <w:t xml:space="preserve">CP, </w:t>
            </w:r>
            <w:proofErr w:type="gramStart"/>
            <w:r>
              <w:rPr>
                <w:sz w:val="24"/>
                <w:szCs w:val="24"/>
              </w:rPr>
              <w:t>Lieu ,</w:t>
            </w:r>
            <w:proofErr w:type="gramEnd"/>
            <w:r>
              <w:rPr>
                <w:sz w:val="24"/>
                <w:szCs w:val="24"/>
              </w:rPr>
              <w:t xml:space="preserve"> pays</w:t>
            </w:r>
          </w:p>
        </w:tc>
        <w:tc>
          <w:tcPr>
            <w:tcW w:w="3971"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Default="00926786" w:rsidP="00AC15E3">
            <w:pPr>
              <w:pStyle w:val="Sansinterligne"/>
              <w:rPr>
                <w:sz w:val="24"/>
                <w:szCs w:val="24"/>
              </w:rPr>
            </w:pPr>
          </w:p>
        </w:tc>
      </w:tr>
      <w:tr w:rsidR="00926786" w:rsidRPr="00A107D9" w:rsidTr="00AC15E3">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Tél.</w:t>
            </w:r>
            <w:r>
              <w:rPr>
                <w:sz w:val="24"/>
                <w:szCs w:val="24"/>
              </w:rPr>
              <w:t> </w:t>
            </w:r>
          </w:p>
        </w:tc>
        <w:tc>
          <w:tcPr>
            <w:tcW w:w="439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rPr>
                <w:sz w:val="24"/>
                <w:szCs w:val="24"/>
              </w:rPr>
            </w:pPr>
          </w:p>
        </w:tc>
        <w:tc>
          <w:tcPr>
            <w:tcW w:w="1985"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Tél. avec préfixe </w:t>
            </w:r>
          </w:p>
        </w:tc>
        <w:tc>
          <w:tcPr>
            <w:tcW w:w="369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rPr>
                <w:sz w:val="24"/>
                <w:szCs w:val="24"/>
              </w:rPr>
            </w:pPr>
          </w:p>
        </w:tc>
      </w:tr>
      <w:tr w:rsidR="00926786" w:rsidRPr="00A107D9" w:rsidTr="00AC15E3">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Email </w:t>
            </w:r>
          </w:p>
        </w:tc>
        <w:tc>
          <w:tcPr>
            <w:tcW w:w="439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27054D" w:rsidP="00AC15E3">
            <w:pPr>
              <w:pStyle w:val="Sansinterligne"/>
              <w:rPr>
                <w:sz w:val="24"/>
                <w:szCs w:val="24"/>
              </w:rPr>
            </w:pPr>
            <w:r>
              <w:rPr>
                <w:sz w:val="24"/>
                <w:szCs w:val="24"/>
              </w:rPr>
              <w:t xml:space="preserve">                                   </w:t>
            </w:r>
            <w:r w:rsidR="00926786">
              <w:rPr>
                <w:rFonts w:cstheme="minorHAnsi"/>
                <w:sz w:val="24"/>
                <w:szCs w:val="24"/>
              </w:rPr>
              <w:t>@</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Email </w:t>
            </w:r>
          </w:p>
        </w:tc>
        <w:tc>
          <w:tcPr>
            <w:tcW w:w="4824"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27054D" w:rsidP="00AC15E3">
            <w:pPr>
              <w:pStyle w:val="Sansinterligne"/>
              <w:rPr>
                <w:sz w:val="24"/>
                <w:szCs w:val="24"/>
              </w:rPr>
            </w:pPr>
            <w:r>
              <w:rPr>
                <w:sz w:val="24"/>
                <w:szCs w:val="24"/>
              </w:rPr>
              <w:t xml:space="preserve">                                      </w:t>
            </w:r>
            <w:r w:rsidR="00926786">
              <w:rPr>
                <w:rFonts w:cstheme="minorHAnsi"/>
                <w:sz w:val="24"/>
                <w:szCs w:val="24"/>
              </w:rPr>
              <w:t>@</w:t>
            </w:r>
          </w:p>
        </w:tc>
      </w:tr>
      <w:tr w:rsidR="00926786" w:rsidRPr="00A107D9" w:rsidTr="00AC15E3">
        <w:tc>
          <w:tcPr>
            <w:tcW w:w="141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Pr>
                <w:sz w:val="24"/>
                <w:szCs w:val="24"/>
              </w:rPr>
              <w:t xml:space="preserve">N° de </w:t>
            </w:r>
            <w:r w:rsidRPr="00A107D9">
              <w:rPr>
                <w:sz w:val="24"/>
                <w:szCs w:val="24"/>
              </w:rPr>
              <w:t>SIRET </w:t>
            </w:r>
          </w:p>
        </w:tc>
        <w:tc>
          <w:tcPr>
            <w:tcW w:w="382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27054D">
            <w:pPr>
              <w:pStyle w:val="Sansinterligne"/>
              <w:tabs>
                <w:tab w:val="left" w:pos="2608"/>
              </w:tabs>
              <w:rPr>
                <w:sz w:val="24"/>
                <w:szCs w:val="24"/>
              </w:rPr>
            </w:pPr>
          </w:p>
        </w:tc>
        <w:tc>
          <w:tcPr>
            <w:tcW w:w="141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Pr>
                <w:sz w:val="24"/>
                <w:szCs w:val="24"/>
              </w:rPr>
              <w:t xml:space="preserve">N° de </w:t>
            </w:r>
            <w:r w:rsidRPr="00A107D9">
              <w:rPr>
                <w:sz w:val="24"/>
                <w:szCs w:val="24"/>
              </w:rPr>
              <w:t>SIRET </w:t>
            </w:r>
          </w:p>
        </w:tc>
        <w:tc>
          <w:tcPr>
            <w:tcW w:w="425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rPr>
                <w:sz w:val="24"/>
                <w:szCs w:val="24"/>
              </w:rPr>
            </w:pPr>
          </w:p>
        </w:tc>
      </w:tr>
      <w:tr w:rsidR="00926786" w:rsidRPr="004C5D20" w:rsidTr="00AC15E3">
        <w:tc>
          <w:tcPr>
            <w:tcW w:w="524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4C5D20" w:rsidRDefault="00926786" w:rsidP="00AC15E3">
            <w:pPr>
              <w:pStyle w:val="Sansinterligne"/>
              <w:rPr>
                <w:b/>
                <w:bCs/>
              </w:rPr>
            </w:pPr>
            <w:r w:rsidRPr="004C5D20">
              <w:rPr>
                <w:b/>
                <w:bCs/>
              </w:rPr>
              <w:t xml:space="preserve">INFORMATION SUR </w:t>
            </w:r>
            <w:r w:rsidR="00E0492A">
              <w:rPr>
                <w:b/>
                <w:bCs/>
              </w:rPr>
              <w:t>L’ETALON</w:t>
            </w:r>
          </w:p>
        </w:tc>
        <w:tc>
          <w:tcPr>
            <w:tcW w:w="5675"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4C5D20" w:rsidRDefault="00926786" w:rsidP="00AC15E3">
            <w:pPr>
              <w:pStyle w:val="Sansinterligne"/>
              <w:rPr>
                <w:b/>
                <w:bCs/>
              </w:rPr>
            </w:pPr>
            <w:r w:rsidRPr="004C5D20">
              <w:rPr>
                <w:b/>
                <w:bCs/>
              </w:rPr>
              <w:t>INFORMATION SUR L</w:t>
            </w:r>
            <w:r w:rsidR="00E0492A">
              <w:rPr>
                <w:b/>
                <w:bCs/>
              </w:rPr>
              <w:t xml:space="preserve">A LICE </w:t>
            </w:r>
          </w:p>
        </w:tc>
      </w:tr>
      <w:tr w:rsidR="00926786" w:rsidRPr="00A107D9" w:rsidTr="00AC15E3">
        <w:trPr>
          <w:trHeight w:val="265"/>
        </w:trPr>
        <w:tc>
          <w:tcPr>
            <w:tcW w:w="141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Nom</w:t>
            </w:r>
            <w:r w:rsidR="00F81D66">
              <w:rPr>
                <w:sz w:val="24"/>
                <w:szCs w:val="24"/>
              </w:rPr>
              <w:t> :</w:t>
            </w:r>
            <w:r w:rsidRPr="00A107D9">
              <w:rPr>
                <w:sz w:val="24"/>
                <w:szCs w:val="24"/>
              </w:rPr>
              <w:t> </w:t>
            </w:r>
          </w:p>
        </w:tc>
        <w:tc>
          <w:tcPr>
            <w:tcW w:w="382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rPr>
                <w:i/>
                <w:iCs/>
                <w:sz w:val="24"/>
                <w:szCs w:val="24"/>
              </w:rPr>
            </w:pPr>
          </w:p>
        </w:tc>
        <w:tc>
          <w:tcPr>
            <w:tcW w:w="1704" w:type="dxa"/>
            <w:gridSpan w:val="4"/>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Nom</w:t>
            </w:r>
            <w:r w:rsidR="00F81D66">
              <w:rPr>
                <w:sz w:val="24"/>
                <w:szCs w:val="24"/>
              </w:rPr>
              <w:t> :</w:t>
            </w:r>
          </w:p>
        </w:tc>
        <w:tc>
          <w:tcPr>
            <w:tcW w:w="3971" w:type="dxa"/>
            <w:gridSpan w:val="6"/>
            <w:tcBorders>
              <w:top w:val="single" w:sz="4" w:space="0" w:color="7F7F7F" w:themeColor="text1" w:themeTint="80"/>
              <w:left w:val="single" w:sz="4" w:space="0" w:color="7F7F7F" w:themeColor="text1" w:themeTint="80"/>
              <w:right w:val="single" w:sz="4" w:space="0" w:color="7F7F7F" w:themeColor="text1" w:themeTint="80"/>
            </w:tcBorders>
          </w:tcPr>
          <w:p w:rsidR="00926786" w:rsidRPr="00A107D9" w:rsidRDefault="00926786" w:rsidP="00AC15E3">
            <w:pPr>
              <w:pStyle w:val="Sansinterligne"/>
              <w:rPr>
                <w:i/>
                <w:iCs/>
                <w:sz w:val="24"/>
                <w:szCs w:val="24"/>
              </w:rPr>
            </w:pPr>
          </w:p>
        </w:tc>
      </w:tr>
      <w:tr w:rsidR="00926786" w:rsidRPr="00A107D9" w:rsidTr="00AC15E3">
        <w:trPr>
          <w:trHeight w:val="265"/>
        </w:trPr>
        <w:tc>
          <w:tcPr>
            <w:tcW w:w="524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rPr>
                <w:sz w:val="24"/>
                <w:szCs w:val="24"/>
              </w:rPr>
            </w:pPr>
            <w:r w:rsidRPr="00A107D9">
              <w:rPr>
                <w:i/>
                <w:iCs/>
                <w:color w:val="0070C0"/>
                <w:sz w:val="24"/>
                <w:szCs w:val="24"/>
              </w:rPr>
              <w:t>(</w:t>
            </w:r>
            <w:proofErr w:type="gramStart"/>
            <w:r>
              <w:rPr>
                <w:i/>
                <w:iCs/>
                <w:color w:val="0070C0"/>
                <w:sz w:val="24"/>
                <w:szCs w:val="24"/>
              </w:rPr>
              <w:t>nom</w:t>
            </w:r>
            <w:proofErr w:type="gramEnd"/>
            <w:r>
              <w:rPr>
                <w:i/>
                <w:iCs/>
                <w:color w:val="0070C0"/>
                <w:sz w:val="24"/>
                <w:szCs w:val="24"/>
              </w:rPr>
              <w:t xml:space="preserve"> ci-dessus t</w:t>
            </w:r>
            <w:r w:rsidRPr="00A107D9">
              <w:rPr>
                <w:i/>
                <w:iCs/>
                <w:color w:val="0070C0"/>
                <w:sz w:val="24"/>
                <w:szCs w:val="24"/>
              </w:rPr>
              <w:t>el qu’écrit sur le</w:t>
            </w:r>
            <w:r>
              <w:rPr>
                <w:i/>
                <w:iCs/>
                <w:color w:val="0070C0"/>
                <w:sz w:val="24"/>
                <w:szCs w:val="24"/>
              </w:rPr>
              <w:t xml:space="preserve"> </w:t>
            </w:r>
            <w:r w:rsidRPr="00A107D9">
              <w:rPr>
                <w:i/>
                <w:iCs/>
                <w:color w:val="0070C0"/>
                <w:sz w:val="24"/>
                <w:szCs w:val="24"/>
              </w:rPr>
              <w:t>pedigree)</w:t>
            </w:r>
          </w:p>
        </w:tc>
        <w:tc>
          <w:tcPr>
            <w:tcW w:w="5675" w:type="dxa"/>
            <w:gridSpan w:val="10"/>
            <w:tcBorders>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rPr>
                <w:i/>
                <w:iCs/>
                <w:sz w:val="24"/>
                <w:szCs w:val="24"/>
              </w:rPr>
            </w:pPr>
            <w:r>
              <w:rPr>
                <w:i/>
                <w:iCs/>
                <w:color w:val="0070C0"/>
                <w:sz w:val="24"/>
                <w:szCs w:val="24"/>
              </w:rPr>
              <w:t>(</w:t>
            </w:r>
            <w:proofErr w:type="gramStart"/>
            <w:r>
              <w:rPr>
                <w:i/>
                <w:iCs/>
                <w:color w:val="0070C0"/>
                <w:sz w:val="24"/>
                <w:szCs w:val="24"/>
              </w:rPr>
              <w:t>nom</w:t>
            </w:r>
            <w:proofErr w:type="gramEnd"/>
            <w:r>
              <w:rPr>
                <w:i/>
                <w:iCs/>
                <w:color w:val="0070C0"/>
                <w:sz w:val="24"/>
                <w:szCs w:val="24"/>
              </w:rPr>
              <w:t xml:space="preserve"> ci-dessus, tel</w:t>
            </w:r>
            <w:r w:rsidRPr="00A107D9">
              <w:rPr>
                <w:i/>
                <w:iCs/>
                <w:color w:val="0070C0"/>
                <w:sz w:val="24"/>
                <w:szCs w:val="24"/>
              </w:rPr>
              <w:t xml:space="preserve"> qu’écrit sur le pedigree)</w:t>
            </w:r>
          </w:p>
        </w:tc>
      </w:tr>
      <w:tr w:rsidR="00926786" w:rsidRPr="00A107D9" w:rsidTr="00AC15E3">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Race </w:t>
            </w:r>
          </w:p>
        </w:tc>
        <w:tc>
          <w:tcPr>
            <w:tcW w:w="439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rPr>
                <w:sz w:val="24"/>
                <w:szCs w:val="24"/>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Race </w:t>
            </w:r>
          </w:p>
        </w:tc>
        <w:tc>
          <w:tcPr>
            <w:tcW w:w="4824"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27054D">
            <w:pPr>
              <w:pStyle w:val="Sansinterligne"/>
              <w:tabs>
                <w:tab w:val="left" w:pos="2948"/>
              </w:tabs>
              <w:rPr>
                <w:sz w:val="24"/>
                <w:szCs w:val="24"/>
              </w:rPr>
            </w:pPr>
          </w:p>
        </w:tc>
      </w:tr>
      <w:tr w:rsidR="00926786" w:rsidRPr="00A107D9" w:rsidTr="00AC15E3">
        <w:tc>
          <w:tcPr>
            <w:tcW w:w="212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Date de naissance </w:t>
            </w:r>
          </w:p>
        </w:tc>
        <w:tc>
          <w:tcPr>
            <w:tcW w:w="311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27054D">
            <w:pPr>
              <w:pStyle w:val="Sansinterligne"/>
              <w:tabs>
                <w:tab w:val="left" w:pos="2078"/>
              </w:tabs>
              <w:rPr>
                <w:sz w:val="24"/>
                <w:szCs w:val="24"/>
              </w:rPr>
            </w:pPr>
          </w:p>
        </w:tc>
        <w:tc>
          <w:tcPr>
            <w:tcW w:w="212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Date de naissance </w:t>
            </w:r>
          </w:p>
        </w:tc>
        <w:tc>
          <w:tcPr>
            <w:tcW w:w="354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rPr>
                <w:sz w:val="24"/>
                <w:szCs w:val="24"/>
              </w:rPr>
            </w:pPr>
          </w:p>
        </w:tc>
      </w:tr>
      <w:tr w:rsidR="00926786" w:rsidRPr="00A107D9" w:rsidTr="00AC15E3">
        <w:tc>
          <w:tcPr>
            <w:tcW w:w="141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Pr>
                <w:sz w:val="24"/>
                <w:szCs w:val="24"/>
              </w:rPr>
              <w:t>N° de p</w:t>
            </w:r>
            <w:r w:rsidRPr="00A107D9">
              <w:rPr>
                <w:sz w:val="24"/>
                <w:szCs w:val="24"/>
              </w:rPr>
              <w:t>uce </w:t>
            </w:r>
          </w:p>
        </w:tc>
        <w:tc>
          <w:tcPr>
            <w:tcW w:w="382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2705F1" w:rsidRDefault="00926786" w:rsidP="00AC15E3">
            <w:pPr>
              <w:pStyle w:val="Sansinterligne"/>
            </w:pPr>
          </w:p>
        </w:tc>
        <w:tc>
          <w:tcPr>
            <w:tcW w:w="141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Pr>
                <w:sz w:val="24"/>
                <w:szCs w:val="24"/>
              </w:rPr>
              <w:t>N° de p</w:t>
            </w:r>
            <w:r w:rsidRPr="00A107D9">
              <w:rPr>
                <w:sz w:val="24"/>
                <w:szCs w:val="24"/>
              </w:rPr>
              <w:t>uce </w:t>
            </w:r>
          </w:p>
        </w:tc>
        <w:tc>
          <w:tcPr>
            <w:tcW w:w="425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rPr>
                <w:sz w:val="24"/>
                <w:szCs w:val="24"/>
              </w:rPr>
            </w:pPr>
          </w:p>
        </w:tc>
      </w:tr>
      <w:tr w:rsidR="00926786" w:rsidRPr="00A107D9" w:rsidTr="00AC15E3">
        <w:tc>
          <w:tcPr>
            <w:tcW w:w="1699"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N° de registre </w:t>
            </w:r>
          </w:p>
        </w:tc>
        <w:tc>
          <w:tcPr>
            <w:tcW w:w="3541"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27054D">
            <w:pPr>
              <w:pStyle w:val="Sansinterligne"/>
              <w:tabs>
                <w:tab w:val="right" w:pos="3325"/>
              </w:tabs>
              <w:rPr>
                <w:sz w:val="24"/>
                <w:szCs w:val="24"/>
              </w:rPr>
            </w:pPr>
          </w:p>
        </w:tc>
        <w:tc>
          <w:tcPr>
            <w:tcW w:w="170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N° de registre </w:t>
            </w:r>
          </w:p>
        </w:tc>
        <w:tc>
          <w:tcPr>
            <w:tcW w:w="3971"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rPr>
                <w:sz w:val="24"/>
                <w:szCs w:val="24"/>
              </w:rPr>
            </w:pPr>
          </w:p>
        </w:tc>
      </w:tr>
      <w:tr w:rsidR="00926786" w:rsidRPr="00A107D9" w:rsidTr="00AC15E3">
        <w:tc>
          <w:tcPr>
            <w:tcW w:w="212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Tests santé, ADN </w:t>
            </w:r>
          </w:p>
        </w:tc>
        <w:tc>
          <w:tcPr>
            <w:tcW w:w="311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484C61" w:rsidRDefault="00926786" w:rsidP="00AC15E3">
            <w:pPr>
              <w:pStyle w:val="Sansinterligne"/>
              <w:rPr>
                <w:sz w:val="24"/>
                <w:szCs w:val="24"/>
                <w:lang w:val="de-CH"/>
              </w:rPr>
            </w:pPr>
          </w:p>
        </w:tc>
        <w:tc>
          <w:tcPr>
            <w:tcW w:w="1985"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rPr>
                <w:sz w:val="24"/>
                <w:szCs w:val="24"/>
              </w:rPr>
            </w:pPr>
            <w:r w:rsidRPr="00A107D9">
              <w:rPr>
                <w:sz w:val="24"/>
                <w:szCs w:val="24"/>
              </w:rPr>
              <w:t>Tests santé, ADN </w:t>
            </w:r>
          </w:p>
        </w:tc>
        <w:tc>
          <w:tcPr>
            <w:tcW w:w="369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rPr>
                <w:sz w:val="24"/>
                <w:szCs w:val="24"/>
              </w:rPr>
            </w:pPr>
          </w:p>
        </w:tc>
      </w:tr>
      <w:tr w:rsidR="00926786" w:rsidRPr="00A107D9" w:rsidTr="00AC15E3">
        <w:tc>
          <w:tcPr>
            <w:tcW w:w="3686"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jc w:val="both"/>
              <w:rPr>
                <w:sz w:val="24"/>
                <w:szCs w:val="24"/>
              </w:rPr>
            </w:pPr>
            <w:r w:rsidRPr="00A107D9">
              <w:rPr>
                <w:sz w:val="24"/>
                <w:szCs w:val="24"/>
              </w:rPr>
              <w:t>Mention de confirmation</w:t>
            </w:r>
          </w:p>
        </w:tc>
        <w:tc>
          <w:tcPr>
            <w:tcW w:w="15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jc w:val="both"/>
              <w:rPr>
                <w:sz w:val="24"/>
                <w:szCs w:val="24"/>
              </w:rPr>
            </w:pPr>
          </w:p>
        </w:tc>
        <w:tc>
          <w:tcPr>
            <w:tcW w:w="383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26786" w:rsidRPr="00A107D9" w:rsidRDefault="00926786" w:rsidP="00AC15E3">
            <w:pPr>
              <w:pStyle w:val="Sansinterligne"/>
              <w:jc w:val="both"/>
              <w:rPr>
                <w:sz w:val="24"/>
                <w:szCs w:val="24"/>
              </w:rPr>
            </w:pPr>
            <w:r w:rsidRPr="00A107D9">
              <w:rPr>
                <w:sz w:val="24"/>
                <w:szCs w:val="24"/>
              </w:rPr>
              <w:t>Mention de confirmation</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26786" w:rsidRPr="00A107D9" w:rsidRDefault="00926786" w:rsidP="00AC15E3">
            <w:pPr>
              <w:pStyle w:val="Sansinterligne"/>
              <w:jc w:val="both"/>
              <w:rPr>
                <w:sz w:val="24"/>
                <w:szCs w:val="24"/>
              </w:rPr>
            </w:pPr>
          </w:p>
        </w:tc>
      </w:tr>
    </w:tbl>
    <w:p w:rsidR="000C1F45" w:rsidRDefault="00892462" w:rsidP="00892462">
      <w:pPr>
        <w:shd w:val="clear" w:color="auto" w:fill="FFFFFF"/>
        <w:spacing w:before="100" w:beforeAutospacing="1" w:after="100" w:afterAutospacing="1" w:line="240" w:lineRule="auto"/>
        <w:rPr>
          <w:rFonts w:ascii="Arial" w:eastAsia="Times New Roman" w:hAnsi="Arial" w:cs="Arial"/>
          <w:color w:val="333333"/>
          <w:lang w:eastAsia="fr-FR"/>
        </w:rPr>
      </w:pPr>
      <w:r w:rsidRPr="00892462">
        <w:rPr>
          <w:rFonts w:ascii="Calibri" w:eastAsia="Times New Roman" w:hAnsi="Calibri" w:cs="Times New Roman"/>
          <w:b/>
          <w:bCs/>
          <w:i/>
          <w:iCs/>
          <w:color w:val="333333"/>
          <w:sz w:val="24"/>
          <w:szCs w:val="24"/>
          <w:lang w:eastAsia="fr-FR"/>
        </w:rPr>
        <w:t>Les parties conviennent de ce qui suit</w:t>
      </w:r>
      <w:r w:rsidR="0063371E">
        <w:rPr>
          <w:rFonts w:ascii="Calibri" w:eastAsia="Times New Roman" w:hAnsi="Calibri" w:cs="Times New Roman"/>
          <w:b/>
          <w:bCs/>
          <w:i/>
          <w:iCs/>
          <w:color w:val="333333"/>
          <w:sz w:val="24"/>
          <w:szCs w:val="24"/>
          <w:lang w:eastAsia="fr-FR"/>
        </w:rPr>
        <w:t> :</w:t>
      </w:r>
      <w:r w:rsidR="000C1F45" w:rsidRPr="000C1F45">
        <w:rPr>
          <w:rFonts w:ascii="Arial" w:eastAsia="Times New Roman" w:hAnsi="Arial" w:cs="Arial"/>
          <w:color w:val="333333"/>
          <w:lang w:eastAsia="fr-FR"/>
        </w:rPr>
        <w:t xml:space="preserve"> </w:t>
      </w:r>
    </w:p>
    <w:p w:rsidR="000C1F45" w:rsidRDefault="000C1F45" w:rsidP="00892462">
      <w:pPr>
        <w:shd w:val="clear" w:color="auto" w:fill="FFFFFF"/>
        <w:spacing w:before="100" w:beforeAutospacing="1" w:after="100" w:afterAutospacing="1" w:line="240" w:lineRule="auto"/>
        <w:rPr>
          <w:rFonts w:ascii="Calibri" w:eastAsia="Times New Roman" w:hAnsi="Calibri" w:cs="Times New Roman"/>
          <w:b/>
          <w:bCs/>
          <w:i/>
          <w:iCs/>
          <w:color w:val="333333"/>
          <w:sz w:val="24"/>
          <w:szCs w:val="24"/>
          <w:lang w:eastAsia="fr-FR"/>
        </w:rPr>
      </w:pPr>
      <w:r w:rsidRPr="00975C43">
        <w:rPr>
          <w:rFonts w:ascii="Arial" w:eastAsia="Times New Roman" w:hAnsi="Arial" w:cs="Arial"/>
          <w:color w:val="333333"/>
          <w:lang w:eastAsia="fr-FR"/>
        </w:rPr>
        <w:t xml:space="preserve">La puce des 2 chiens a été contrôlée </w:t>
      </w:r>
      <w:r>
        <w:rPr>
          <w:rFonts w:ascii="Arial" w:eastAsia="Times New Roman" w:hAnsi="Arial" w:cs="Arial"/>
          <w:color w:val="333333"/>
          <w:lang w:eastAsia="fr-FR"/>
        </w:rPr>
        <w:t xml:space="preserve">sur place </w:t>
      </w:r>
      <w:r w:rsidRPr="00975C43">
        <w:rPr>
          <w:rFonts w:ascii="Arial" w:eastAsia="Times New Roman" w:hAnsi="Arial" w:cs="Arial"/>
          <w:color w:val="333333"/>
          <w:lang w:eastAsia="fr-FR"/>
        </w:rPr>
        <w:t>avant la saillie.</w:t>
      </w:r>
    </w:p>
    <w:tbl>
      <w:tblPr>
        <w:tblStyle w:val="Grilledutableau"/>
        <w:tblW w:w="10773" w:type="dxa"/>
        <w:tblInd w:w="-5" w:type="dxa"/>
        <w:tblLook w:val="04A0" w:firstRow="1" w:lastRow="0" w:firstColumn="1" w:lastColumn="0" w:noHBand="0" w:noVBand="1"/>
      </w:tblPr>
      <w:tblGrid>
        <w:gridCol w:w="2764"/>
        <w:gridCol w:w="926"/>
        <w:gridCol w:w="449"/>
        <w:gridCol w:w="258"/>
        <w:gridCol w:w="1684"/>
        <w:gridCol w:w="449"/>
        <w:gridCol w:w="283"/>
        <w:gridCol w:w="1397"/>
        <w:gridCol w:w="449"/>
        <w:gridCol w:w="284"/>
        <w:gridCol w:w="1830"/>
      </w:tblGrid>
      <w:tr w:rsidR="00D950F1" w:rsidTr="007255D6">
        <w:tc>
          <w:tcPr>
            <w:tcW w:w="2773" w:type="dxa"/>
            <w:shd w:val="clear" w:color="auto" w:fill="F2F2F2" w:themeFill="background1" w:themeFillShade="F2"/>
          </w:tcPr>
          <w:p w:rsidR="00D950F1" w:rsidRPr="00D950F1" w:rsidRDefault="00D950F1" w:rsidP="00892462">
            <w:pPr>
              <w:spacing w:before="100" w:beforeAutospacing="1" w:after="100" w:afterAutospacing="1"/>
              <w:rPr>
                <w:rFonts w:ascii="Arial" w:eastAsia="Times New Roman" w:hAnsi="Arial" w:cs="Arial"/>
                <w:b/>
                <w:bCs/>
                <w:i/>
                <w:iCs/>
                <w:color w:val="333333"/>
                <w:lang w:eastAsia="fr-FR"/>
              </w:rPr>
            </w:pPr>
            <w:r w:rsidRPr="00D950F1">
              <w:rPr>
                <w:rFonts w:ascii="Arial" w:eastAsia="Times New Roman" w:hAnsi="Arial" w:cs="Arial"/>
                <w:b/>
                <w:bCs/>
                <w:i/>
                <w:iCs/>
                <w:color w:val="333333"/>
                <w:lang w:eastAsia="fr-FR"/>
              </w:rPr>
              <w:t xml:space="preserve">MODALITE </w:t>
            </w:r>
          </w:p>
        </w:tc>
        <w:tc>
          <w:tcPr>
            <w:tcW w:w="926" w:type="dxa"/>
            <w:tcBorders>
              <w:right w:val="single" w:sz="12" w:space="0" w:color="auto"/>
            </w:tcBorders>
          </w:tcPr>
          <w:p w:rsidR="00D950F1" w:rsidRPr="00B16CA5" w:rsidRDefault="00D950F1" w:rsidP="00892462">
            <w:pPr>
              <w:spacing w:before="100" w:beforeAutospacing="1" w:after="100" w:afterAutospacing="1"/>
              <w:rPr>
                <w:rFonts w:ascii="Arial" w:eastAsia="Times New Roman" w:hAnsi="Arial" w:cs="Arial"/>
                <w:i/>
                <w:iCs/>
                <w:color w:val="333333"/>
                <w:lang w:eastAsia="fr-FR"/>
              </w:rPr>
            </w:pPr>
          </w:p>
        </w:tc>
        <w:tc>
          <w:tcPr>
            <w:tcW w:w="449" w:type="dxa"/>
          </w:tcPr>
          <w:p w:rsidR="00D950F1" w:rsidRPr="00B16CA5" w:rsidRDefault="007255D6" w:rsidP="00892462">
            <w:pPr>
              <w:spacing w:before="100" w:beforeAutospacing="1" w:after="100" w:afterAutospacing="1"/>
              <w:rPr>
                <w:rFonts w:ascii="Arial" w:eastAsia="Times New Roman" w:hAnsi="Arial" w:cs="Arial"/>
                <w:i/>
                <w:iCs/>
                <w:color w:val="333333"/>
                <w:lang w:eastAsia="fr-FR"/>
              </w:rPr>
            </w:pPr>
            <w:r>
              <w:rPr>
                <w:rFonts w:ascii="Arial" w:eastAsia="Times New Roman" w:hAnsi="Arial" w:cs="Arial"/>
                <w:i/>
                <w:iCs/>
                <w:color w:val="333333"/>
                <w:lang w:eastAsia="fr-FR"/>
              </w:rPr>
              <w:t>X</w:t>
            </w:r>
          </w:p>
        </w:tc>
        <w:tc>
          <w:tcPr>
            <w:tcW w:w="259" w:type="dxa"/>
          </w:tcPr>
          <w:p w:rsidR="00D950F1" w:rsidRPr="00B16CA5" w:rsidRDefault="00D950F1" w:rsidP="00892462">
            <w:pPr>
              <w:spacing w:before="100" w:beforeAutospacing="1" w:after="100" w:afterAutospacing="1"/>
              <w:rPr>
                <w:rFonts w:ascii="Arial" w:eastAsia="Times New Roman" w:hAnsi="Arial" w:cs="Arial"/>
                <w:i/>
                <w:iCs/>
                <w:color w:val="333333"/>
                <w:lang w:eastAsia="fr-FR"/>
              </w:rPr>
            </w:pPr>
          </w:p>
        </w:tc>
        <w:tc>
          <w:tcPr>
            <w:tcW w:w="1689" w:type="dxa"/>
            <w:tcBorders>
              <w:right w:val="single" w:sz="12" w:space="0" w:color="auto"/>
            </w:tcBorders>
            <w:shd w:val="clear" w:color="auto" w:fill="F2F2F2" w:themeFill="background1" w:themeFillShade="F2"/>
          </w:tcPr>
          <w:p w:rsidR="00D950F1" w:rsidRPr="007255D6" w:rsidRDefault="00D950F1" w:rsidP="00892462">
            <w:pPr>
              <w:spacing w:before="100" w:beforeAutospacing="1" w:after="100" w:afterAutospacing="1"/>
              <w:rPr>
                <w:rFonts w:ascii="Arial" w:eastAsia="Times New Roman" w:hAnsi="Arial" w:cs="Arial"/>
                <w:b/>
                <w:bCs/>
                <w:i/>
                <w:iCs/>
                <w:color w:val="333333"/>
                <w:lang w:eastAsia="fr-FR"/>
              </w:rPr>
            </w:pPr>
            <w:r w:rsidRPr="007255D6">
              <w:rPr>
                <w:rFonts w:ascii="Arial" w:eastAsia="Times New Roman" w:hAnsi="Arial" w:cs="Arial"/>
                <w:b/>
                <w:bCs/>
                <w:i/>
                <w:iCs/>
                <w:color w:val="333333"/>
                <w:lang w:eastAsia="fr-FR"/>
              </w:rPr>
              <w:t xml:space="preserve">DATE </w:t>
            </w:r>
          </w:p>
        </w:tc>
        <w:tc>
          <w:tcPr>
            <w:tcW w:w="425" w:type="dxa"/>
            <w:tcBorders>
              <w:right w:val="single" w:sz="12" w:space="0" w:color="auto"/>
            </w:tcBorders>
          </w:tcPr>
          <w:p w:rsidR="00D950F1" w:rsidRPr="00B16CA5" w:rsidRDefault="007255D6" w:rsidP="00892462">
            <w:pPr>
              <w:spacing w:before="100" w:beforeAutospacing="1" w:after="100" w:afterAutospacing="1"/>
              <w:rPr>
                <w:rFonts w:ascii="Arial" w:eastAsia="Times New Roman" w:hAnsi="Arial" w:cs="Arial"/>
                <w:i/>
                <w:iCs/>
                <w:color w:val="333333"/>
                <w:lang w:eastAsia="fr-FR"/>
              </w:rPr>
            </w:pPr>
            <w:r>
              <w:rPr>
                <w:rFonts w:ascii="Arial" w:eastAsia="Times New Roman" w:hAnsi="Arial" w:cs="Arial"/>
                <w:i/>
                <w:iCs/>
                <w:color w:val="333333"/>
                <w:lang w:eastAsia="fr-FR"/>
              </w:rPr>
              <w:t>X</w:t>
            </w:r>
          </w:p>
        </w:tc>
        <w:tc>
          <w:tcPr>
            <w:tcW w:w="283" w:type="dxa"/>
            <w:tcBorders>
              <w:right w:val="single" w:sz="12" w:space="0" w:color="auto"/>
            </w:tcBorders>
          </w:tcPr>
          <w:p w:rsidR="00D950F1" w:rsidRPr="00B16CA5" w:rsidRDefault="00D950F1" w:rsidP="00892462">
            <w:pPr>
              <w:spacing w:before="100" w:beforeAutospacing="1" w:after="100" w:afterAutospacing="1"/>
              <w:rPr>
                <w:rFonts w:ascii="Arial" w:eastAsia="Times New Roman" w:hAnsi="Arial" w:cs="Arial"/>
                <w:i/>
                <w:iCs/>
                <w:color w:val="333333"/>
                <w:lang w:eastAsia="fr-FR"/>
              </w:rPr>
            </w:pPr>
          </w:p>
        </w:tc>
        <w:tc>
          <w:tcPr>
            <w:tcW w:w="1400" w:type="dxa"/>
            <w:shd w:val="clear" w:color="auto" w:fill="F2F2F2" w:themeFill="background1" w:themeFillShade="F2"/>
          </w:tcPr>
          <w:p w:rsidR="00D950F1" w:rsidRPr="007255D6" w:rsidRDefault="00D950F1" w:rsidP="00892462">
            <w:pPr>
              <w:spacing w:before="100" w:beforeAutospacing="1" w:after="100" w:afterAutospacing="1"/>
              <w:rPr>
                <w:rFonts w:ascii="Arial" w:eastAsia="Times New Roman" w:hAnsi="Arial" w:cs="Arial"/>
                <w:b/>
                <w:bCs/>
                <w:i/>
                <w:iCs/>
                <w:color w:val="333333"/>
                <w:lang w:eastAsia="fr-FR"/>
              </w:rPr>
            </w:pPr>
            <w:r w:rsidRPr="007255D6">
              <w:rPr>
                <w:rFonts w:ascii="Arial" w:eastAsia="Times New Roman" w:hAnsi="Arial" w:cs="Arial"/>
                <w:b/>
                <w:bCs/>
                <w:i/>
                <w:iCs/>
                <w:color w:val="333333"/>
                <w:lang w:eastAsia="fr-FR"/>
              </w:rPr>
              <w:t>DATE</w:t>
            </w:r>
          </w:p>
        </w:tc>
        <w:tc>
          <w:tcPr>
            <w:tcW w:w="449" w:type="dxa"/>
            <w:tcBorders>
              <w:right w:val="single" w:sz="12" w:space="0" w:color="auto"/>
            </w:tcBorders>
          </w:tcPr>
          <w:p w:rsidR="00D950F1" w:rsidRPr="00B16CA5" w:rsidRDefault="007255D6" w:rsidP="00892462">
            <w:pPr>
              <w:spacing w:before="100" w:beforeAutospacing="1" w:after="100" w:afterAutospacing="1"/>
              <w:rPr>
                <w:rFonts w:ascii="Arial" w:eastAsia="Times New Roman" w:hAnsi="Arial" w:cs="Arial"/>
                <w:i/>
                <w:iCs/>
                <w:color w:val="333333"/>
                <w:lang w:eastAsia="fr-FR"/>
              </w:rPr>
            </w:pPr>
            <w:r>
              <w:rPr>
                <w:rFonts w:ascii="Arial" w:eastAsia="Times New Roman" w:hAnsi="Arial" w:cs="Arial"/>
                <w:i/>
                <w:iCs/>
                <w:color w:val="333333"/>
                <w:lang w:eastAsia="fr-FR"/>
              </w:rPr>
              <w:t>X</w:t>
            </w:r>
          </w:p>
        </w:tc>
        <w:tc>
          <w:tcPr>
            <w:tcW w:w="284" w:type="dxa"/>
            <w:tcBorders>
              <w:right w:val="single" w:sz="4" w:space="0" w:color="auto"/>
            </w:tcBorders>
          </w:tcPr>
          <w:p w:rsidR="00D950F1" w:rsidRPr="00B16CA5" w:rsidRDefault="00D950F1" w:rsidP="00892462">
            <w:pPr>
              <w:spacing w:before="100" w:beforeAutospacing="1" w:after="100" w:afterAutospacing="1"/>
              <w:rPr>
                <w:rFonts w:ascii="Arial" w:eastAsia="Times New Roman" w:hAnsi="Arial" w:cs="Arial"/>
                <w:i/>
                <w:iCs/>
                <w:color w:val="333333"/>
                <w:lang w:eastAsia="fr-FR"/>
              </w:rPr>
            </w:pPr>
          </w:p>
        </w:tc>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50F1" w:rsidRPr="007255D6" w:rsidRDefault="00D950F1" w:rsidP="00892462">
            <w:pPr>
              <w:spacing w:before="100" w:beforeAutospacing="1" w:after="100" w:afterAutospacing="1"/>
              <w:rPr>
                <w:rFonts w:ascii="Calibri" w:eastAsia="Times New Roman" w:hAnsi="Calibri" w:cs="Times New Roman"/>
                <w:b/>
                <w:bCs/>
                <w:i/>
                <w:iCs/>
                <w:color w:val="333333"/>
                <w:sz w:val="24"/>
                <w:szCs w:val="24"/>
                <w:lang w:eastAsia="fr-FR"/>
              </w:rPr>
            </w:pPr>
            <w:r w:rsidRPr="007255D6">
              <w:rPr>
                <w:rFonts w:ascii="Calibri" w:eastAsia="Times New Roman" w:hAnsi="Calibri" w:cs="Times New Roman"/>
                <w:b/>
                <w:bCs/>
                <w:i/>
                <w:iCs/>
                <w:color w:val="333333"/>
                <w:sz w:val="24"/>
                <w:szCs w:val="24"/>
                <w:lang w:eastAsia="fr-FR"/>
              </w:rPr>
              <w:t>DATE</w:t>
            </w:r>
          </w:p>
        </w:tc>
      </w:tr>
      <w:tr w:rsidR="007255D6" w:rsidTr="00D950F1">
        <w:tc>
          <w:tcPr>
            <w:tcW w:w="2773" w:type="dxa"/>
            <w:shd w:val="clear" w:color="auto" w:fill="F2F2F2" w:themeFill="background1" w:themeFillShade="F2"/>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r w:rsidRPr="00B16CA5">
              <w:rPr>
                <w:rFonts w:ascii="Arial" w:eastAsia="Times New Roman" w:hAnsi="Arial" w:cs="Arial"/>
                <w:i/>
                <w:iCs/>
                <w:color w:val="333333"/>
                <w:lang w:eastAsia="fr-FR"/>
              </w:rPr>
              <w:t>Saillie naturelle</w:t>
            </w:r>
          </w:p>
        </w:tc>
        <w:tc>
          <w:tcPr>
            <w:tcW w:w="926" w:type="dxa"/>
            <w:tcBorders>
              <w:right w:val="single" w:sz="12"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r w:rsidRPr="00B16CA5">
              <w:rPr>
                <w:rFonts w:ascii="Arial" w:eastAsia="Times New Roman" w:hAnsi="Arial" w:cs="Arial"/>
                <w:i/>
                <w:iCs/>
                <w:color w:val="333333"/>
                <w:lang w:eastAsia="fr-FR"/>
              </w:rPr>
              <w:t>Cocher</w:t>
            </w:r>
          </w:p>
        </w:tc>
        <w:tc>
          <w:tcPr>
            <w:tcW w:w="449" w:type="dxa"/>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r w:rsidRPr="00B16CA5">
              <w:rPr>
                <w:rFonts w:ascii="Arial" w:eastAsia="Times New Roman" w:hAnsi="Arial" w:cs="Arial"/>
                <w:i/>
                <w:iCs/>
                <w:color w:val="333333"/>
                <w:lang w:eastAsia="fr-FR"/>
              </w:rPr>
              <w:t>1x</w:t>
            </w:r>
          </w:p>
        </w:tc>
        <w:tc>
          <w:tcPr>
            <w:tcW w:w="259" w:type="dxa"/>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p>
        </w:tc>
        <w:tc>
          <w:tcPr>
            <w:tcW w:w="1689" w:type="dxa"/>
            <w:tcBorders>
              <w:right w:val="single" w:sz="12"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p>
        </w:tc>
        <w:tc>
          <w:tcPr>
            <w:tcW w:w="425" w:type="dxa"/>
            <w:tcBorders>
              <w:right w:val="single" w:sz="12"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r w:rsidRPr="00B16CA5">
              <w:rPr>
                <w:rFonts w:ascii="Arial" w:eastAsia="Times New Roman" w:hAnsi="Arial" w:cs="Arial"/>
                <w:i/>
                <w:iCs/>
                <w:color w:val="333333"/>
                <w:lang w:eastAsia="fr-FR"/>
              </w:rPr>
              <w:t>2x</w:t>
            </w:r>
          </w:p>
        </w:tc>
        <w:tc>
          <w:tcPr>
            <w:tcW w:w="283" w:type="dxa"/>
            <w:tcBorders>
              <w:right w:val="single" w:sz="12"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p>
        </w:tc>
        <w:tc>
          <w:tcPr>
            <w:tcW w:w="1400" w:type="dxa"/>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r>
              <w:rPr>
                <w:rFonts w:ascii="Arial" w:eastAsia="Times New Roman" w:hAnsi="Arial" w:cs="Arial"/>
                <w:i/>
                <w:iCs/>
                <w:color w:val="333333"/>
                <w:lang w:eastAsia="fr-FR"/>
              </w:rPr>
              <w:t> </w:t>
            </w:r>
          </w:p>
        </w:tc>
        <w:tc>
          <w:tcPr>
            <w:tcW w:w="449" w:type="dxa"/>
            <w:tcBorders>
              <w:right w:val="single" w:sz="12"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r w:rsidRPr="00B16CA5">
              <w:rPr>
                <w:rFonts w:ascii="Arial" w:eastAsia="Times New Roman" w:hAnsi="Arial" w:cs="Arial"/>
                <w:i/>
                <w:iCs/>
                <w:color w:val="333333"/>
                <w:lang w:eastAsia="fr-FR"/>
              </w:rPr>
              <w:t>3x</w:t>
            </w:r>
          </w:p>
        </w:tc>
        <w:tc>
          <w:tcPr>
            <w:tcW w:w="284" w:type="dxa"/>
            <w:tcBorders>
              <w:right w:val="single" w:sz="4"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p>
        </w:tc>
        <w:tc>
          <w:tcPr>
            <w:tcW w:w="1836" w:type="dxa"/>
            <w:tcBorders>
              <w:top w:val="single" w:sz="4" w:space="0" w:color="auto"/>
              <w:left w:val="single" w:sz="4" w:space="0" w:color="auto"/>
              <w:bottom w:val="single" w:sz="4" w:space="0" w:color="auto"/>
              <w:right w:val="single" w:sz="4" w:space="0" w:color="auto"/>
            </w:tcBorders>
          </w:tcPr>
          <w:p w:rsidR="00B16CA5" w:rsidRPr="00B536C6" w:rsidRDefault="00B16CA5" w:rsidP="00892462">
            <w:pPr>
              <w:spacing w:before="100" w:beforeAutospacing="1" w:after="100" w:afterAutospacing="1"/>
              <w:rPr>
                <w:rFonts w:ascii="Calibri" w:eastAsia="Times New Roman" w:hAnsi="Calibri" w:cs="Times New Roman"/>
                <w:i/>
                <w:iCs/>
                <w:color w:val="333333"/>
                <w:sz w:val="24"/>
                <w:szCs w:val="24"/>
                <w:lang w:eastAsia="fr-FR"/>
              </w:rPr>
            </w:pPr>
          </w:p>
        </w:tc>
      </w:tr>
      <w:tr w:rsidR="007255D6" w:rsidTr="00D950F1">
        <w:tc>
          <w:tcPr>
            <w:tcW w:w="2773" w:type="dxa"/>
            <w:shd w:val="clear" w:color="auto" w:fill="F2F2F2" w:themeFill="background1" w:themeFillShade="F2"/>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r w:rsidRPr="00B16CA5">
              <w:rPr>
                <w:rFonts w:ascii="Arial" w:eastAsia="Times New Roman" w:hAnsi="Arial" w:cs="Arial"/>
                <w:i/>
                <w:iCs/>
                <w:color w:val="333333"/>
                <w:lang w:eastAsia="fr-FR"/>
              </w:rPr>
              <w:t>Semence fraîche par IA</w:t>
            </w:r>
          </w:p>
        </w:tc>
        <w:tc>
          <w:tcPr>
            <w:tcW w:w="926" w:type="dxa"/>
            <w:tcBorders>
              <w:right w:val="single" w:sz="12"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r w:rsidRPr="00B16CA5">
              <w:rPr>
                <w:rFonts w:ascii="Arial" w:eastAsia="Times New Roman" w:hAnsi="Arial" w:cs="Arial"/>
                <w:i/>
                <w:iCs/>
                <w:color w:val="333333"/>
                <w:lang w:eastAsia="fr-FR"/>
              </w:rPr>
              <w:t>Cocher</w:t>
            </w:r>
          </w:p>
        </w:tc>
        <w:tc>
          <w:tcPr>
            <w:tcW w:w="449" w:type="dxa"/>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r w:rsidRPr="00B16CA5">
              <w:rPr>
                <w:rFonts w:ascii="Arial" w:eastAsia="Times New Roman" w:hAnsi="Arial" w:cs="Arial"/>
                <w:i/>
                <w:iCs/>
                <w:color w:val="333333"/>
                <w:lang w:eastAsia="fr-FR"/>
              </w:rPr>
              <w:t>1x</w:t>
            </w:r>
          </w:p>
        </w:tc>
        <w:tc>
          <w:tcPr>
            <w:tcW w:w="259" w:type="dxa"/>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p>
        </w:tc>
        <w:tc>
          <w:tcPr>
            <w:tcW w:w="1689" w:type="dxa"/>
            <w:tcBorders>
              <w:right w:val="single" w:sz="12"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p>
        </w:tc>
        <w:tc>
          <w:tcPr>
            <w:tcW w:w="425" w:type="dxa"/>
            <w:tcBorders>
              <w:right w:val="single" w:sz="12"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r w:rsidRPr="00B16CA5">
              <w:rPr>
                <w:rFonts w:ascii="Arial" w:eastAsia="Times New Roman" w:hAnsi="Arial" w:cs="Arial"/>
                <w:i/>
                <w:iCs/>
                <w:color w:val="333333"/>
                <w:lang w:eastAsia="fr-FR"/>
              </w:rPr>
              <w:t>2x</w:t>
            </w:r>
          </w:p>
        </w:tc>
        <w:tc>
          <w:tcPr>
            <w:tcW w:w="283" w:type="dxa"/>
            <w:tcBorders>
              <w:right w:val="single" w:sz="12"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p>
        </w:tc>
        <w:tc>
          <w:tcPr>
            <w:tcW w:w="1400" w:type="dxa"/>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p>
        </w:tc>
        <w:tc>
          <w:tcPr>
            <w:tcW w:w="449" w:type="dxa"/>
            <w:tcBorders>
              <w:right w:val="single" w:sz="12"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r w:rsidRPr="00B16CA5">
              <w:rPr>
                <w:rFonts w:ascii="Arial" w:eastAsia="Times New Roman" w:hAnsi="Arial" w:cs="Arial"/>
                <w:i/>
                <w:iCs/>
                <w:color w:val="333333"/>
                <w:lang w:eastAsia="fr-FR"/>
              </w:rPr>
              <w:t>3x</w:t>
            </w:r>
          </w:p>
        </w:tc>
        <w:tc>
          <w:tcPr>
            <w:tcW w:w="284" w:type="dxa"/>
            <w:tcBorders>
              <w:right w:val="single" w:sz="4"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p>
        </w:tc>
        <w:tc>
          <w:tcPr>
            <w:tcW w:w="1836" w:type="dxa"/>
            <w:tcBorders>
              <w:top w:val="single" w:sz="4" w:space="0" w:color="auto"/>
              <w:left w:val="single" w:sz="4" w:space="0" w:color="auto"/>
              <w:bottom w:val="single" w:sz="4" w:space="0" w:color="auto"/>
              <w:right w:val="single" w:sz="4" w:space="0" w:color="auto"/>
            </w:tcBorders>
          </w:tcPr>
          <w:p w:rsidR="00B16CA5" w:rsidRPr="00B536C6" w:rsidRDefault="00B16CA5" w:rsidP="00892462">
            <w:pPr>
              <w:spacing w:before="100" w:beforeAutospacing="1" w:after="100" w:afterAutospacing="1"/>
              <w:rPr>
                <w:rFonts w:ascii="Calibri" w:eastAsia="Times New Roman" w:hAnsi="Calibri" w:cs="Times New Roman"/>
                <w:i/>
                <w:iCs/>
                <w:color w:val="333333"/>
                <w:sz w:val="24"/>
                <w:szCs w:val="24"/>
                <w:lang w:eastAsia="fr-FR"/>
              </w:rPr>
            </w:pPr>
          </w:p>
        </w:tc>
      </w:tr>
      <w:tr w:rsidR="007255D6" w:rsidTr="00D950F1">
        <w:tc>
          <w:tcPr>
            <w:tcW w:w="2773" w:type="dxa"/>
            <w:shd w:val="clear" w:color="auto" w:fill="F2F2F2" w:themeFill="background1" w:themeFillShade="F2"/>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r w:rsidRPr="00B16CA5">
              <w:rPr>
                <w:rFonts w:ascii="Arial" w:eastAsia="Times New Roman" w:hAnsi="Arial" w:cs="Arial"/>
                <w:i/>
                <w:iCs/>
                <w:color w:val="333333"/>
                <w:lang w:eastAsia="fr-FR"/>
              </w:rPr>
              <w:t xml:space="preserve">Semence congelée par IA </w:t>
            </w:r>
          </w:p>
        </w:tc>
        <w:tc>
          <w:tcPr>
            <w:tcW w:w="926" w:type="dxa"/>
            <w:tcBorders>
              <w:right w:val="single" w:sz="12"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r w:rsidRPr="00B16CA5">
              <w:rPr>
                <w:rFonts w:ascii="Arial" w:eastAsia="Times New Roman" w:hAnsi="Arial" w:cs="Arial"/>
                <w:i/>
                <w:iCs/>
                <w:color w:val="333333"/>
                <w:lang w:eastAsia="fr-FR"/>
              </w:rPr>
              <w:t>Cocher</w:t>
            </w:r>
          </w:p>
        </w:tc>
        <w:tc>
          <w:tcPr>
            <w:tcW w:w="449" w:type="dxa"/>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r w:rsidRPr="00B16CA5">
              <w:rPr>
                <w:rFonts w:ascii="Arial" w:eastAsia="Times New Roman" w:hAnsi="Arial" w:cs="Arial"/>
                <w:i/>
                <w:iCs/>
                <w:color w:val="333333"/>
                <w:lang w:eastAsia="fr-FR"/>
              </w:rPr>
              <w:t>1x</w:t>
            </w:r>
          </w:p>
        </w:tc>
        <w:tc>
          <w:tcPr>
            <w:tcW w:w="259" w:type="dxa"/>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p>
        </w:tc>
        <w:tc>
          <w:tcPr>
            <w:tcW w:w="1689" w:type="dxa"/>
            <w:tcBorders>
              <w:right w:val="single" w:sz="12"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p>
        </w:tc>
        <w:tc>
          <w:tcPr>
            <w:tcW w:w="425" w:type="dxa"/>
            <w:tcBorders>
              <w:right w:val="single" w:sz="12"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r w:rsidRPr="00B16CA5">
              <w:rPr>
                <w:rFonts w:ascii="Arial" w:eastAsia="Times New Roman" w:hAnsi="Arial" w:cs="Arial"/>
                <w:i/>
                <w:iCs/>
                <w:color w:val="333333"/>
                <w:lang w:eastAsia="fr-FR"/>
              </w:rPr>
              <w:t>2x</w:t>
            </w:r>
          </w:p>
        </w:tc>
        <w:tc>
          <w:tcPr>
            <w:tcW w:w="283" w:type="dxa"/>
            <w:tcBorders>
              <w:right w:val="single" w:sz="12"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p>
        </w:tc>
        <w:tc>
          <w:tcPr>
            <w:tcW w:w="1400" w:type="dxa"/>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p>
        </w:tc>
        <w:tc>
          <w:tcPr>
            <w:tcW w:w="449" w:type="dxa"/>
            <w:tcBorders>
              <w:right w:val="single" w:sz="12"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r w:rsidRPr="00B16CA5">
              <w:rPr>
                <w:rFonts w:ascii="Arial" w:eastAsia="Times New Roman" w:hAnsi="Arial" w:cs="Arial"/>
                <w:i/>
                <w:iCs/>
                <w:color w:val="333333"/>
                <w:lang w:eastAsia="fr-FR"/>
              </w:rPr>
              <w:t>3x</w:t>
            </w:r>
          </w:p>
        </w:tc>
        <w:tc>
          <w:tcPr>
            <w:tcW w:w="284" w:type="dxa"/>
            <w:tcBorders>
              <w:right w:val="single" w:sz="4" w:space="0" w:color="auto"/>
            </w:tcBorders>
          </w:tcPr>
          <w:p w:rsidR="00B16CA5" w:rsidRPr="00B16CA5" w:rsidRDefault="00B16CA5" w:rsidP="00892462">
            <w:pPr>
              <w:spacing w:before="100" w:beforeAutospacing="1" w:after="100" w:afterAutospacing="1"/>
              <w:rPr>
                <w:rFonts w:ascii="Arial" w:eastAsia="Times New Roman" w:hAnsi="Arial" w:cs="Arial"/>
                <w:i/>
                <w:iCs/>
                <w:color w:val="333333"/>
                <w:lang w:eastAsia="fr-FR"/>
              </w:rPr>
            </w:pPr>
          </w:p>
        </w:tc>
        <w:tc>
          <w:tcPr>
            <w:tcW w:w="1836" w:type="dxa"/>
            <w:tcBorders>
              <w:top w:val="single" w:sz="4" w:space="0" w:color="auto"/>
              <w:left w:val="single" w:sz="4" w:space="0" w:color="auto"/>
              <w:bottom w:val="single" w:sz="4" w:space="0" w:color="auto"/>
              <w:right w:val="single" w:sz="4" w:space="0" w:color="auto"/>
            </w:tcBorders>
          </w:tcPr>
          <w:p w:rsidR="00B16CA5" w:rsidRPr="00B536C6" w:rsidRDefault="00B16CA5" w:rsidP="00892462">
            <w:pPr>
              <w:spacing w:before="100" w:beforeAutospacing="1" w:after="100" w:afterAutospacing="1"/>
              <w:rPr>
                <w:rFonts w:ascii="Calibri" w:eastAsia="Times New Roman" w:hAnsi="Calibri" w:cs="Times New Roman"/>
                <w:i/>
                <w:iCs/>
                <w:color w:val="333333"/>
                <w:sz w:val="24"/>
                <w:szCs w:val="24"/>
                <w:lang w:eastAsia="fr-FR"/>
              </w:rPr>
            </w:pPr>
          </w:p>
        </w:tc>
      </w:tr>
    </w:tbl>
    <w:p w:rsidR="002F0DCD" w:rsidRDefault="002F0DCD" w:rsidP="002F0DCD">
      <w:pPr>
        <w:pStyle w:val="Sansinterligne"/>
        <w:rPr>
          <w:lang w:eastAsia="fr-FR"/>
        </w:rPr>
      </w:pPr>
    </w:p>
    <w:tbl>
      <w:tblPr>
        <w:tblStyle w:val="Grilledutableau"/>
        <w:tblW w:w="10768" w:type="dxa"/>
        <w:tblLook w:val="04A0" w:firstRow="1" w:lastRow="0" w:firstColumn="1" w:lastColumn="0" w:noHBand="0" w:noVBand="1"/>
      </w:tblPr>
      <w:tblGrid>
        <w:gridCol w:w="5239"/>
        <w:gridCol w:w="5529"/>
      </w:tblGrid>
      <w:tr w:rsidR="002F0DCD" w:rsidTr="002F0DCD">
        <w:tc>
          <w:tcPr>
            <w:tcW w:w="5239" w:type="dxa"/>
            <w:shd w:val="clear" w:color="auto" w:fill="F2F2F2" w:themeFill="background1" w:themeFillShade="F2"/>
          </w:tcPr>
          <w:p w:rsidR="002F0DCD" w:rsidRPr="0027054D" w:rsidRDefault="002F0DCD" w:rsidP="00892462">
            <w:pPr>
              <w:spacing w:before="100" w:beforeAutospacing="1" w:after="100" w:afterAutospacing="1"/>
              <w:rPr>
                <w:rFonts w:ascii="Arial" w:eastAsia="Times New Roman" w:hAnsi="Arial" w:cs="Arial"/>
                <w:color w:val="333333"/>
                <w:lang w:eastAsia="fr-FR"/>
              </w:rPr>
            </w:pPr>
            <w:r w:rsidRPr="0027054D">
              <w:rPr>
                <w:rFonts w:ascii="Arial" w:eastAsia="Times New Roman" w:hAnsi="Arial" w:cs="Arial"/>
                <w:color w:val="333333"/>
                <w:lang w:eastAsia="fr-FR"/>
              </w:rPr>
              <w:t>Si insémination, nom du vétérinaire ou éleveur :</w:t>
            </w:r>
          </w:p>
        </w:tc>
        <w:tc>
          <w:tcPr>
            <w:tcW w:w="5529" w:type="dxa"/>
          </w:tcPr>
          <w:p w:rsidR="002F0DCD" w:rsidRDefault="002F0DCD" w:rsidP="00892462">
            <w:pPr>
              <w:spacing w:before="100" w:beforeAutospacing="1" w:after="100" w:afterAutospacing="1"/>
              <w:rPr>
                <w:rFonts w:ascii="Arial" w:eastAsia="Times New Roman" w:hAnsi="Arial" w:cs="Arial"/>
                <w:color w:val="333333"/>
                <w:lang w:eastAsia="fr-FR"/>
              </w:rPr>
            </w:pPr>
          </w:p>
        </w:tc>
      </w:tr>
      <w:tr w:rsidR="002F0DCD" w:rsidTr="002F0DCD">
        <w:tc>
          <w:tcPr>
            <w:tcW w:w="5239" w:type="dxa"/>
            <w:shd w:val="clear" w:color="auto" w:fill="F2F2F2" w:themeFill="background1" w:themeFillShade="F2"/>
          </w:tcPr>
          <w:p w:rsidR="002F0DCD" w:rsidRPr="0027054D" w:rsidRDefault="002F0DCD" w:rsidP="00892462">
            <w:pPr>
              <w:spacing w:before="100" w:beforeAutospacing="1" w:after="100" w:afterAutospacing="1"/>
              <w:rPr>
                <w:rFonts w:ascii="Arial" w:eastAsia="Times New Roman" w:hAnsi="Arial" w:cs="Arial"/>
                <w:color w:val="333333"/>
                <w:lang w:eastAsia="fr-FR"/>
              </w:rPr>
            </w:pPr>
            <w:r w:rsidRPr="0027054D">
              <w:rPr>
                <w:rFonts w:ascii="Arial" w:eastAsia="Times New Roman" w:hAnsi="Arial" w:cs="Arial"/>
                <w:color w:val="333333"/>
                <w:lang w:eastAsia="fr-FR"/>
              </w:rPr>
              <w:t>Matériel utilisé :</w:t>
            </w:r>
          </w:p>
        </w:tc>
        <w:tc>
          <w:tcPr>
            <w:tcW w:w="5529" w:type="dxa"/>
          </w:tcPr>
          <w:p w:rsidR="002F0DCD" w:rsidRDefault="002F0DCD" w:rsidP="00892462">
            <w:pPr>
              <w:spacing w:before="100" w:beforeAutospacing="1" w:after="100" w:afterAutospacing="1"/>
              <w:rPr>
                <w:rFonts w:ascii="Arial" w:eastAsia="Times New Roman" w:hAnsi="Arial" w:cs="Arial"/>
                <w:color w:val="333333"/>
                <w:lang w:eastAsia="fr-FR"/>
              </w:rPr>
            </w:pPr>
          </w:p>
        </w:tc>
      </w:tr>
    </w:tbl>
    <w:p w:rsidR="00892462" w:rsidRPr="00975C43" w:rsidRDefault="00892462" w:rsidP="000C1F45">
      <w:pPr>
        <w:pStyle w:val="Sansinterligne"/>
        <w:rPr>
          <w:lang w:eastAsia="fr-FR"/>
        </w:rPr>
      </w:pPr>
    </w:p>
    <w:tbl>
      <w:tblPr>
        <w:tblStyle w:val="Grilledutableau"/>
        <w:tblW w:w="10768" w:type="dxa"/>
        <w:tblLook w:val="04A0" w:firstRow="1" w:lastRow="0" w:firstColumn="1" w:lastColumn="0" w:noHBand="0" w:noVBand="1"/>
      </w:tblPr>
      <w:tblGrid>
        <w:gridCol w:w="4957"/>
        <w:gridCol w:w="1134"/>
        <w:gridCol w:w="1134"/>
        <w:gridCol w:w="1134"/>
        <w:gridCol w:w="1134"/>
        <w:gridCol w:w="1275"/>
      </w:tblGrid>
      <w:tr w:rsidR="0090087D" w:rsidRPr="00975C43" w:rsidTr="002F0DCD">
        <w:tc>
          <w:tcPr>
            <w:tcW w:w="4957" w:type="dxa"/>
            <w:shd w:val="clear" w:color="auto" w:fill="E7E6E6" w:themeFill="background2"/>
          </w:tcPr>
          <w:p w:rsidR="0090087D" w:rsidRPr="0027054D" w:rsidRDefault="0090087D" w:rsidP="00892462">
            <w:pPr>
              <w:spacing w:before="100" w:beforeAutospacing="1" w:after="100" w:afterAutospacing="1"/>
              <w:rPr>
                <w:rFonts w:ascii="Arial" w:eastAsia="Times New Roman" w:hAnsi="Arial" w:cs="Arial"/>
                <w:color w:val="333333"/>
                <w:lang w:eastAsia="fr-FR"/>
              </w:rPr>
            </w:pPr>
            <w:r w:rsidRPr="0027054D">
              <w:rPr>
                <w:rFonts w:ascii="Arial" w:eastAsia="Times New Roman" w:hAnsi="Arial" w:cs="Arial"/>
                <w:color w:val="333333"/>
                <w:lang w:eastAsia="fr-FR"/>
              </w:rPr>
              <w:t xml:space="preserve">Date du dernier dosage progestérone </w:t>
            </w:r>
          </w:p>
        </w:tc>
        <w:tc>
          <w:tcPr>
            <w:tcW w:w="1134" w:type="dxa"/>
          </w:tcPr>
          <w:p w:rsidR="0090087D" w:rsidRPr="0027054D" w:rsidRDefault="0090087D" w:rsidP="00892462">
            <w:pPr>
              <w:spacing w:before="100" w:beforeAutospacing="1" w:after="100" w:afterAutospacing="1"/>
              <w:rPr>
                <w:rFonts w:ascii="Arial" w:eastAsia="Times New Roman" w:hAnsi="Arial" w:cs="Arial"/>
                <w:color w:val="333333"/>
                <w:lang w:eastAsia="fr-FR"/>
              </w:rPr>
            </w:pPr>
          </w:p>
        </w:tc>
        <w:tc>
          <w:tcPr>
            <w:tcW w:w="1134" w:type="dxa"/>
            <w:shd w:val="clear" w:color="auto" w:fill="E7E6E6" w:themeFill="background2"/>
          </w:tcPr>
          <w:p w:rsidR="0090087D" w:rsidRPr="0027054D" w:rsidRDefault="0090087D" w:rsidP="00892462">
            <w:pPr>
              <w:spacing w:before="100" w:beforeAutospacing="1" w:after="100" w:afterAutospacing="1"/>
              <w:rPr>
                <w:rFonts w:ascii="Arial" w:eastAsia="Times New Roman" w:hAnsi="Arial" w:cs="Arial"/>
                <w:color w:val="333333"/>
                <w:lang w:eastAsia="fr-FR"/>
              </w:rPr>
            </w:pPr>
            <w:proofErr w:type="spellStart"/>
            <w:r w:rsidRPr="0027054D">
              <w:rPr>
                <w:rFonts w:ascii="Arial" w:eastAsia="Times New Roman" w:hAnsi="Arial" w:cs="Arial"/>
                <w:color w:val="333333"/>
                <w:lang w:eastAsia="fr-FR"/>
              </w:rPr>
              <w:t>Ng</w:t>
            </w:r>
            <w:proofErr w:type="spellEnd"/>
            <w:r w:rsidRPr="0027054D">
              <w:rPr>
                <w:rFonts w:ascii="Arial" w:eastAsia="Times New Roman" w:hAnsi="Arial" w:cs="Arial"/>
                <w:color w:val="333333"/>
                <w:lang w:eastAsia="fr-FR"/>
              </w:rPr>
              <w:t>/ml</w:t>
            </w:r>
          </w:p>
        </w:tc>
        <w:tc>
          <w:tcPr>
            <w:tcW w:w="1134" w:type="dxa"/>
          </w:tcPr>
          <w:p w:rsidR="0090087D" w:rsidRPr="0027054D" w:rsidRDefault="0090087D" w:rsidP="00892462">
            <w:pPr>
              <w:spacing w:before="100" w:beforeAutospacing="1" w:after="100" w:afterAutospacing="1"/>
              <w:rPr>
                <w:rFonts w:ascii="Arial" w:eastAsia="Times New Roman" w:hAnsi="Arial" w:cs="Arial"/>
                <w:color w:val="333333"/>
                <w:lang w:eastAsia="fr-FR"/>
              </w:rPr>
            </w:pPr>
          </w:p>
        </w:tc>
        <w:tc>
          <w:tcPr>
            <w:tcW w:w="1134" w:type="dxa"/>
            <w:shd w:val="clear" w:color="auto" w:fill="E7E6E6" w:themeFill="background2"/>
          </w:tcPr>
          <w:p w:rsidR="0090087D" w:rsidRPr="0027054D" w:rsidRDefault="0090087D" w:rsidP="00892462">
            <w:pPr>
              <w:spacing w:before="100" w:beforeAutospacing="1" w:after="100" w:afterAutospacing="1"/>
              <w:rPr>
                <w:rFonts w:ascii="Arial" w:eastAsia="Times New Roman" w:hAnsi="Arial" w:cs="Arial"/>
                <w:color w:val="333333"/>
                <w:lang w:eastAsia="fr-FR"/>
              </w:rPr>
            </w:pPr>
            <w:r w:rsidRPr="0027054D">
              <w:rPr>
                <w:rFonts w:ascii="Arial" w:eastAsia="Times New Roman" w:hAnsi="Arial" w:cs="Arial"/>
                <w:color w:val="333333"/>
                <w:lang w:eastAsia="fr-FR"/>
              </w:rPr>
              <w:t>Nmol/l</w:t>
            </w:r>
          </w:p>
        </w:tc>
        <w:tc>
          <w:tcPr>
            <w:tcW w:w="1275" w:type="dxa"/>
          </w:tcPr>
          <w:p w:rsidR="0090087D" w:rsidRPr="0027054D" w:rsidRDefault="0090087D" w:rsidP="00892462">
            <w:pPr>
              <w:spacing w:before="100" w:beforeAutospacing="1" w:after="100" w:afterAutospacing="1"/>
              <w:rPr>
                <w:rFonts w:ascii="Arial" w:eastAsia="Times New Roman" w:hAnsi="Arial" w:cs="Arial"/>
                <w:color w:val="333333"/>
                <w:lang w:eastAsia="fr-FR"/>
              </w:rPr>
            </w:pPr>
          </w:p>
        </w:tc>
      </w:tr>
    </w:tbl>
    <w:p w:rsidR="00D66C6E" w:rsidRPr="00975C43" w:rsidRDefault="00D66C6E" w:rsidP="002D7F23">
      <w:pPr>
        <w:pStyle w:val="Sansinterligne"/>
        <w:rPr>
          <w:lang w:eastAsia="fr-FR"/>
        </w:rPr>
      </w:pPr>
    </w:p>
    <w:tbl>
      <w:tblPr>
        <w:tblStyle w:val="Grilledutableau"/>
        <w:tblW w:w="10773" w:type="dxa"/>
        <w:tblInd w:w="-5" w:type="dxa"/>
        <w:tblLook w:val="04A0" w:firstRow="1" w:lastRow="0" w:firstColumn="1" w:lastColumn="0" w:noHBand="0" w:noVBand="1"/>
      </w:tblPr>
      <w:tblGrid>
        <w:gridCol w:w="2410"/>
        <w:gridCol w:w="1418"/>
        <w:gridCol w:w="2268"/>
        <w:gridCol w:w="1134"/>
        <w:gridCol w:w="2126"/>
        <w:gridCol w:w="1417"/>
      </w:tblGrid>
      <w:tr w:rsidR="00E00BFA" w:rsidRPr="00975C43" w:rsidTr="00BC30E4">
        <w:tc>
          <w:tcPr>
            <w:tcW w:w="2410" w:type="dxa"/>
            <w:shd w:val="clear" w:color="auto" w:fill="F2F2F2" w:themeFill="background1" w:themeFillShade="F2"/>
          </w:tcPr>
          <w:p w:rsidR="00941308" w:rsidRPr="0027054D" w:rsidRDefault="00941308" w:rsidP="003F0388">
            <w:pPr>
              <w:spacing w:before="100" w:beforeAutospacing="1" w:after="100" w:afterAutospacing="1"/>
              <w:rPr>
                <w:rFonts w:ascii="Arial" w:eastAsia="Times New Roman" w:hAnsi="Arial" w:cs="Arial"/>
                <w:color w:val="333333"/>
                <w:lang w:eastAsia="fr-FR"/>
              </w:rPr>
            </w:pPr>
            <w:r w:rsidRPr="0027054D">
              <w:rPr>
                <w:rFonts w:ascii="Arial" w:eastAsia="Times New Roman" w:hAnsi="Arial" w:cs="Arial"/>
                <w:color w:val="333333"/>
                <w:lang w:eastAsia="fr-FR"/>
              </w:rPr>
              <w:t>Date 1</w:t>
            </w:r>
            <w:r w:rsidRPr="0027054D">
              <w:rPr>
                <w:rFonts w:ascii="Arial" w:eastAsia="Times New Roman" w:hAnsi="Arial" w:cs="Arial"/>
                <w:color w:val="333333"/>
                <w:vertAlign w:val="superscript"/>
                <w:lang w:eastAsia="fr-FR"/>
              </w:rPr>
              <w:t>ère</w:t>
            </w:r>
            <w:r w:rsidRPr="0027054D">
              <w:rPr>
                <w:rFonts w:ascii="Arial" w:eastAsia="Times New Roman" w:hAnsi="Arial" w:cs="Arial"/>
                <w:color w:val="333333"/>
                <w:lang w:eastAsia="fr-FR"/>
              </w:rPr>
              <w:t xml:space="preserve"> saillie</w:t>
            </w:r>
          </w:p>
        </w:tc>
        <w:tc>
          <w:tcPr>
            <w:tcW w:w="1418" w:type="dxa"/>
          </w:tcPr>
          <w:p w:rsidR="00941308" w:rsidRPr="0027054D" w:rsidRDefault="00941308" w:rsidP="003F0388">
            <w:pPr>
              <w:spacing w:before="100" w:beforeAutospacing="1" w:after="100" w:afterAutospacing="1"/>
              <w:rPr>
                <w:rFonts w:ascii="Arial" w:eastAsia="Times New Roman" w:hAnsi="Arial" w:cs="Arial"/>
                <w:color w:val="333333"/>
                <w:lang w:eastAsia="fr-FR"/>
              </w:rPr>
            </w:pPr>
          </w:p>
        </w:tc>
        <w:tc>
          <w:tcPr>
            <w:tcW w:w="2268" w:type="dxa"/>
            <w:shd w:val="clear" w:color="auto" w:fill="F2F2F2" w:themeFill="background1" w:themeFillShade="F2"/>
          </w:tcPr>
          <w:p w:rsidR="00941308" w:rsidRPr="0027054D" w:rsidRDefault="00941308" w:rsidP="003F0388">
            <w:pPr>
              <w:spacing w:before="100" w:beforeAutospacing="1" w:after="100" w:afterAutospacing="1"/>
              <w:rPr>
                <w:rFonts w:ascii="Arial" w:eastAsia="Times New Roman" w:hAnsi="Arial" w:cs="Arial"/>
                <w:color w:val="333333"/>
                <w:lang w:eastAsia="fr-FR"/>
              </w:rPr>
            </w:pPr>
            <w:r w:rsidRPr="0027054D">
              <w:rPr>
                <w:rFonts w:ascii="Arial" w:eastAsia="Times New Roman" w:hAnsi="Arial" w:cs="Arial"/>
                <w:color w:val="333333"/>
                <w:lang w:eastAsia="fr-FR"/>
              </w:rPr>
              <w:t>Date 2</w:t>
            </w:r>
            <w:r w:rsidRPr="0027054D">
              <w:rPr>
                <w:rFonts w:ascii="Arial" w:eastAsia="Times New Roman" w:hAnsi="Arial" w:cs="Arial"/>
                <w:color w:val="333333"/>
                <w:vertAlign w:val="superscript"/>
                <w:lang w:eastAsia="fr-FR"/>
              </w:rPr>
              <w:t>ème</w:t>
            </w:r>
            <w:r w:rsidRPr="0027054D">
              <w:rPr>
                <w:rFonts w:ascii="Arial" w:eastAsia="Times New Roman" w:hAnsi="Arial" w:cs="Arial"/>
                <w:color w:val="333333"/>
                <w:lang w:eastAsia="fr-FR"/>
              </w:rPr>
              <w:t xml:space="preserve"> saillie</w:t>
            </w:r>
          </w:p>
        </w:tc>
        <w:tc>
          <w:tcPr>
            <w:tcW w:w="1134" w:type="dxa"/>
          </w:tcPr>
          <w:p w:rsidR="00941308" w:rsidRPr="0027054D" w:rsidRDefault="00941308" w:rsidP="003F0388">
            <w:pPr>
              <w:spacing w:before="100" w:beforeAutospacing="1" w:after="100" w:afterAutospacing="1"/>
              <w:rPr>
                <w:rFonts w:ascii="Arial" w:eastAsia="Times New Roman" w:hAnsi="Arial" w:cs="Arial"/>
                <w:color w:val="333333"/>
                <w:lang w:eastAsia="fr-FR"/>
              </w:rPr>
            </w:pPr>
          </w:p>
        </w:tc>
        <w:tc>
          <w:tcPr>
            <w:tcW w:w="2126" w:type="dxa"/>
            <w:shd w:val="clear" w:color="auto" w:fill="E7E6E6" w:themeFill="background2"/>
          </w:tcPr>
          <w:p w:rsidR="00941308" w:rsidRPr="0027054D" w:rsidRDefault="00941308" w:rsidP="003F0388">
            <w:pPr>
              <w:spacing w:before="100" w:beforeAutospacing="1" w:after="100" w:afterAutospacing="1"/>
              <w:rPr>
                <w:rFonts w:ascii="Arial" w:eastAsia="Times New Roman" w:hAnsi="Arial" w:cs="Arial"/>
                <w:color w:val="333333"/>
                <w:lang w:eastAsia="fr-FR"/>
              </w:rPr>
            </w:pPr>
            <w:r w:rsidRPr="0027054D">
              <w:rPr>
                <w:rFonts w:ascii="Arial" w:eastAsia="Times New Roman" w:hAnsi="Arial" w:cs="Arial"/>
                <w:color w:val="333333"/>
                <w:lang w:eastAsia="fr-FR"/>
              </w:rPr>
              <w:t>Date 3</w:t>
            </w:r>
            <w:r w:rsidRPr="0027054D">
              <w:rPr>
                <w:rFonts w:ascii="Arial" w:eastAsia="Times New Roman" w:hAnsi="Arial" w:cs="Arial"/>
                <w:color w:val="333333"/>
                <w:vertAlign w:val="superscript"/>
                <w:lang w:eastAsia="fr-FR"/>
              </w:rPr>
              <w:t>ème</w:t>
            </w:r>
            <w:r w:rsidRPr="0027054D">
              <w:rPr>
                <w:rFonts w:ascii="Arial" w:eastAsia="Times New Roman" w:hAnsi="Arial" w:cs="Arial"/>
                <w:color w:val="333333"/>
                <w:lang w:eastAsia="fr-FR"/>
              </w:rPr>
              <w:t xml:space="preserve"> saillie</w:t>
            </w:r>
          </w:p>
        </w:tc>
        <w:tc>
          <w:tcPr>
            <w:tcW w:w="1417" w:type="dxa"/>
          </w:tcPr>
          <w:p w:rsidR="00941308" w:rsidRPr="00975C43" w:rsidRDefault="00941308" w:rsidP="003F0388">
            <w:pPr>
              <w:spacing w:before="100" w:beforeAutospacing="1" w:after="100" w:afterAutospacing="1"/>
              <w:rPr>
                <w:rFonts w:ascii="Arial" w:eastAsia="Times New Roman" w:hAnsi="Arial" w:cs="Arial"/>
                <w:b/>
                <w:bCs/>
                <w:color w:val="333333"/>
                <w:lang w:eastAsia="fr-FR"/>
              </w:rPr>
            </w:pPr>
          </w:p>
        </w:tc>
      </w:tr>
    </w:tbl>
    <w:p w:rsidR="0087149D" w:rsidRDefault="0087149D" w:rsidP="0087149D">
      <w:pPr>
        <w:pStyle w:val="Sansinterligne"/>
        <w:rPr>
          <w:rFonts w:ascii="Arial" w:hAnsi="Arial" w:cs="Arial"/>
          <w:lang w:eastAsia="fr-FR"/>
        </w:rPr>
      </w:pPr>
    </w:p>
    <w:p w:rsidR="00892462" w:rsidRPr="0087149D" w:rsidRDefault="00892462" w:rsidP="0087149D">
      <w:pPr>
        <w:pStyle w:val="Sansinterligne"/>
        <w:rPr>
          <w:rFonts w:ascii="Arial" w:hAnsi="Arial" w:cs="Arial"/>
          <w:b/>
          <w:bCs/>
          <w:color w:val="0070C0"/>
          <w:lang w:eastAsia="fr-FR"/>
        </w:rPr>
      </w:pPr>
      <w:r w:rsidRPr="0087149D">
        <w:rPr>
          <w:rFonts w:ascii="Arial" w:hAnsi="Arial" w:cs="Arial"/>
          <w:b/>
          <w:bCs/>
          <w:color w:val="0070C0"/>
          <w:lang w:eastAsia="fr-FR"/>
        </w:rPr>
        <w:t>Art</w:t>
      </w:r>
      <w:r w:rsidR="00F81D66" w:rsidRPr="0087149D">
        <w:rPr>
          <w:rFonts w:ascii="Arial" w:hAnsi="Arial" w:cs="Arial"/>
          <w:b/>
          <w:bCs/>
          <w:color w:val="0070C0"/>
          <w:lang w:eastAsia="fr-FR"/>
        </w:rPr>
        <w:t>.</w:t>
      </w:r>
      <w:r w:rsidRPr="0087149D">
        <w:rPr>
          <w:rFonts w:ascii="Arial" w:hAnsi="Arial" w:cs="Arial"/>
          <w:b/>
          <w:bCs/>
          <w:color w:val="0070C0"/>
          <w:lang w:eastAsia="fr-FR"/>
        </w:rPr>
        <w:t xml:space="preserve"> 1 Conditions sanitaires de l'étalon et de la chienne</w:t>
      </w:r>
    </w:p>
    <w:p w:rsidR="0087149D" w:rsidRPr="0087149D" w:rsidRDefault="0087149D" w:rsidP="0087149D">
      <w:pPr>
        <w:pStyle w:val="Sansinterligne"/>
        <w:rPr>
          <w:rFonts w:ascii="Arial" w:hAnsi="Arial" w:cs="Arial"/>
          <w:lang w:eastAsia="fr-FR"/>
        </w:rPr>
      </w:pPr>
    </w:p>
    <w:p w:rsidR="00892462" w:rsidRPr="0087149D"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Les parties s'obligent à s'assurer de la mise à jour des vaccins de l'étalon et de la chienne. Le carnet de vaccination fait foi.</w:t>
      </w:r>
    </w:p>
    <w:p w:rsidR="00717071" w:rsidRDefault="00717071" w:rsidP="00717071">
      <w:pPr>
        <w:pStyle w:val="Sansinterligne"/>
        <w:jc w:val="both"/>
        <w:rPr>
          <w:rFonts w:ascii="Arial" w:hAnsi="Arial" w:cs="Arial"/>
          <w:color w:val="333333"/>
          <w:lang w:eastAsia="fr-FR"/>
        </w:rPr>
      </w:pPr>
    </w:p>
    <w:p w:rsidR="00892462" w:rsidRPr="0087149D"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lastRenderedPageBreak/>
        <w:t>L'opération de saillie s'effectue sous certaines conditions, à savoir l'état de santé parfait de l'étalon et de la chienne.</w:t>
      </w:r>
      <w:r w:rsidR="00717071">
        <w:rPr>
          <w:rFonts w:ascii="Arial" w:hAnsi="Arial" w:cs="Arial"/>
          <w:color w:val="333333"/>
          <w:lang w:eastAsia="fr-FR"/>
        </w:rPr>
        <w:t xml:space="preserve"> </w:t>
      </w:r>
      <w:r w:rsidRPr="0087149D">
        <w:rPr>
          <w:rFonts w:ascii="Arial" w:hAnsi="Arial" w:cs="Arial"/>
          <w:color w:val="333333"/>
          <w:lang w:eastAsia="fr-FR"/>
        </w:rPr>
        <w:t>Cela implique notamment l'absence de maladie et de parasites chez les animaux.</w:t>
      </w:r>
      <w:r w:rsidR="0063371E" w:rsidRPr="0087149D">
        <w:rPr>
          <w:rFonts w:ascii="Arial" w:hAnsi="Arial" w:cs="Arial"/>
          <w:color w:val="333333"/>
          <w:lang w:eastAsia="fr-FR"/>
        </w:rPr>
        <w:t xml:space="preserve"> Maladies infectieuses, par ex. Brucellose, maladie de peu fongique.</w:t>
      </w:r>
    </w:p>
    <w:p w:rsidR="003E269C" w:rsidRPr="0087149D" w:rsidRDefault="003E269C" w:rsidP="00717071">
      <w:pPr>
        <w:pStyle w:val="Sansinterligne"/>
        <w:jc w:val="both"/>
        <w:rPr>
          <w:rFonts w:ascii="Arial" w:hAnsi="Arial" w:cs="Arial"/>
          <w:color w:val="333333"/>
          <w:lang w:eastAsia="fr-FR"/>
        </w:rPr>
      </w:pPr>
      <w:r w:rsidRPr="0087149D">
        <w:rPr>
          <w:rFonts w:ascii="Arial" w:hAnsi="Arial" w:cs="Arial"/>
          <w:color w:val="333333"/>
          <w:lang w:eastAsia="fr-FR"/>
        </w:rPr>
        <w:t xml:space="preserve">La </w:t>
      </w:r>
      <w:r w:rsidR="004856B2" w:rsidRPr="0087149D">
        <w:rPr>
          <w:rFonts w:ascii="Arial" w:hAnsi="Arial" w:cs="Arial"/>
          <w:color w:val="333333"/>
          <w:lang w:eastAsia="fr-FR"/>
        </w:rPr>
        <w:t>lice</w:t>
      </w:r>
      <w:r w:rsidRPr="0087149D">
        <w:rPr>
          <w:rFonts w:ascii="Arial" w:hAnsi="Arial" w:cs="Arial"/>
          <w:color w:val="333333"/>
          <w:lang w:eastAsia="fr-FR"/>
        </w:rPr>
        <w:t xml:space="preserve"> doit être vermifugée avec un vermifuge large spectre 1 semaine avant la saillie</w:t>
      </w:r>
      <w:r w:rsidR="004856B2" w:rsidRPr="0087149D">
        <w:rPr>
          <w:rFonts w:ascii="Arial" w:hAnsi="Arial" w:cs="Arial"/>
          <w:color w:val="333333"/>
          <w:lang w:eastAsia="fr-FR"/>
        </w:rPr>
        <w:t xml:space="preserve">, tout comme le mâle. </w:t>
      </w:r>
    </w:p>
    <w:p w:rsidR="0087149D" w:rsidRDefault="0087149D" w:rsidP="00717071">
      <w:pPr>
        <w:pStyle w:val="Sansinterligne"/>
        <w:jc w:val="both"/>
        <w:rPr>
          <w:rFonts w:ascii="Arial" w:hAnsi="Arial" w:cs="Arial"/>
          <w:color w:val="333333"/>
          <w:u w:val="single"/>
          <w:lang w:eastAsia="fr-FR"/>
        </w:rPr>
      </w:pPr>
    </w:p>
    <w:p w:rsidR="00DC34E7" w:rsidRPr="0087149D" w:rsidRDefault="00DC34E7" w:rsidP="00717071">
      <w:pPr>
        <w:pStyle w:val="Sansinterligne"/>
        <w:jc w:val="both"/>
        <w:rPr>
          <w:rFonts w:ascii="Arial" w:hAnsi="Arial" w:cs="Arial"/>
          <w:b/>
          <w:bCs/>
          <w:color w:val="333333"/>
          <w:u w:val="single"/>
          <w:lang w:eastAsia="fr-FR"/>
        </w:rPr>
      </w:pPr>
      <w:r w:rsidRPr="0087149D">
        <w:rPr>
          <w:rFonts w:ascii="Arial" w:hAnsi="Arial" w:cs="Arial"/>
          <w:b/>
          <w:bCs/>
          <w:color w:val="333333"/>
          <w:u w:val="single"/>
          <w:lang w:eastAsia="fr-FR"/>
        </w:rPr>
        <w:t>TEST DE PROGESTERONE</w:t>
      </w:r>
    </w:p>
    <w:p w:rsidR="0087149D" w:rsidRPr="0087149D" w:rsidRDefault="0087149D" w:rsidP="00717071">
      <w:pPr>
        <w:pStyle w:val="Sansinterligne"/>
        <w:jc w:val="both"/>
        <w:rPr>
          <w:rFonts w:ascii="Arial" w:hAnsi="Arial" w:cs="Arial"/>
          <w:color w:val="333333"/>
          <w:u w:val="single"/>
          <w:lang w:eastAsia="fr-FR"/>
        </w:rPr>
      </w:pPr>
    </w:p>
    <w:p w:rsidR="00A75BE4" w:rsidRPr="0087149D" w:rsidRDefault="00A75BE4" w:rsidP="00717071">
      <w:pPr>
        <w:pStyle w:val="Sansinterligne"/>
        <w:jc w:val="both"/>
        <w:rPr>
          <w:rFonts w:ascii="Arial" w:hAnsi="Arial" w:cs="Arial"/>
          <w:color w:val="333333"/>
          <w:lang w:eastAsia="fr-FR"/>
        </w:rPr>
      </w:pPr>
      <w:r w:rsidRPr="0087149D">
        <w:rPr>
          <w:rFonts w:ascii="Arial" w:hAnsi="Arial" w:cs="Arial"/>
          <w:color w:val="333333"/>
          <w:lang w:eastAsia="fr-FR"/>
        </w:rPr>
        <w:t>Un test de progestérone par un laboratoire par sang doit être effectué. La 1</w:t>
      </w:r>
      <w:r w:rsidRPr="0087149D">
        <w:rPr>
          <w:rFonts w:ascii="Arial" w:hAnsi="Arial" w:cs="Arial"/>
          <w:color w:val="333333"/>
          <w:vertAlign w:val="superscript"/>
          <w:lang w:eastAsia="fr-FR"/>
        </w:rPr>
        <w:t>ère</w:t>
      </w:r>
      <w:r w:rsidRPr="0087149D">
        <w:rPr>
          <w:rFonts w:ascii="Arial" w:hAnsi="Arial" w:cs="Arial"/>
          <w:color w:val="333333"/>
          <w:lang w:eastAsia="fr-FR"/>
        </w:rPr>
        <w:t xml:space="preserve"> saillie se fera à un taux de </w:t>
      </w:r>
      <w:r w:rsidR="000C0864" w:rsidRPr="0087149D">
        <w:rPr>
          <w:rFonts w:ascii="Arial" w:hAnsi="Arial" w:cs="Arial"/>
          <w:color w:val="000000" w:themeColor="text1"/>
          <w:lang w:eastAsia="fr-FR"/>
        </w:rPr>
        <w:t xml:space="preserve">7 à 10 </w:t>
      </w:r>
      <w:proofErr w:type="spellStart"/>
      <w:r w:rsidR="000C0864" w:rsidRPr="0087149D">
        <w:rPr>
          <w:rFonts w:ascii="Arial" w:hAnsi="Arial" w:cs="Arial"/>
          <w:color w:val="000000" w:themeColor="text1"/>
          <w:lang w:eastAsia="fr-FR"/>
        </w:rPr>
        <w:t>ng</w:t>
      </w:r>
      <w:proofErr w:type="spellEnd"/>
      <w:r w:rsidR="000C0864" w:rsidRPr="0087149D">
        <w:rPr>
          <w:rFonts w:ascii="Arial" w:hAnsi="Arial" w:cs="Arial"/>
          <w:color w:val="000000" w:themeColor="text1"/>
          <w:lang w:eastAsia="fr-FR"/>
        </w:rPr>
        <w:t xml:space="preserve">/ml </w:t>
      </w:r>
      <w:r w:rsidR="000C0864" w:rsidRPr="0087149D">
        <w:rPr>
          <w:rFonts w:ascii="Arial" w:hAnsi="Arial" w:cs="Arial"/>
          <w:color w:val="000000"/>
          <w:lang w:eastAsia="fr-FR"/>
        </w:rPr>
        <w:t>la saillie doit être faite sans tarder.</w:t>
      </w:r>
    </w:p>
    <w:p w:rsidR="000C0864" w:rsidRPr="0087149D" w:rsidRDefault="000C0864" w:rsidP="00717071">
      <w:pPr>
        <w:pStyle w:val="Sansinterligne"/>
        <w:jc w:val="both"/>
        <w:rPr>
          <w:rFonts w:ascii="Arial" w:hAnsi="Arial" w:cs="Arial"/>
          <w:color w:val="000000"/>
          <w:lang w:eastAsia="fr-FR"/>
        </w:rPr>
      </w:pPr>
      <w:r w:rsidRPr="0087149D">
        <w:rPr>
          <w:rFonts w:ascii="Arial" w:hAnsi="Arial" w:cs="Arial"/>
          <w:color w:val="000000"/>
          <w:lang w:eastAsia="fr-FR"/>
        </w:rPr>
        <w:t xml:space="preserve">Les dosages sont généralement exprimés en </w:t>
      </w:r>
      <w:proofErr w:type="spellStart"/>
      <w:r w:rsidRPr="0087149D">
        <w:rPr>
          <w:rFonts w:ascii="Arial" w:hAnsi="Arial" w:cs="Arial"/>
          <w:color w:val="000000"/>
          <w:lang w:eastAsia="fr-FR"/>
        </w:rPr>
        <w:t>ng</w:t>
      </w:r>
      <w:proofErr w:type="spellEnd"/>
      <w:r w:rsidRPr="0087149D">
        <w:rPr>
          <w:rFonts w:ascii="Arial" w:hAnsi="Arial" w:cs="Arial"/>
          <w:color w:val="000000"/>
          <w:lang w:eastAsia="fr-FR"/>
        </w:rPr>
        <w:t xml:space="preserve">/ml. Parfois les laboratoires expriment les résultats en utilisant 2 unités de mesure différentes : les </w:t>
      </w:r>
      <w:proofErr w:type="spellStart"/>
      <w:r w:rsidRPr="0087149D">
        <w:rPr>
          <w:rFonts w:ascii="Arial" w:hAnsi="Arial" w:cs="Arial"/>
          <w:color w:val="000000"/>
          <w:lang w:eastAsia="fr-FR"/>
        </w:rPr>
        <w:t>ng</w:t>
      </w:r>
      <w:proofErr w:type="spellEnd"/>
      <w:r w:rsidRPr="0087149D">
        <w:rPr>
          <w:rFonts w:ascii="Arial" w:hAnsi="Arial" w:cs="Arial"/>
          <w:color w:val="000000"/>
          <w:lang w:eastAsia="fr-FR"/>
        </w:rPr>
        <w:t>/ml et les nmol/l (</w:t>
      </w:r>
      <w:proofErr w:type="gramStart"/>
      <w:r w:rsidRPr="0087149D">
        <w:rPr>
          <w:rFonts w:ascii="Arial" w:hAnsi="Arial" w:cs="Arial"/>
          <w:color w:val="000000"/>
          <w:lang w:eastAsia="fr-FR"/>
        </w:rPr>
        <w:t>équ</w:t>
      </w:r>
      <w:r w:rsidR="00452152" w:rsidRPr="0087149D">
        <w:rPr>
          <w:rFonts w:ascii="Arial" w:hAnsi="Arial" w:cs="Arial"/>
          <w:color w:val="000000"/>
          <w:lang w:eastAsia="fr-FR"/>
        </w:rPr>
        <w:t>ivalence</w:t>
      </w:r>
      <w:r w:rsidRPr="0087149D">
        <w:rPr>
          <w:rFonts w:ascii="Arial" w:hAnsi="Arial" w:cs="Arial"/>
          <w:color w:val="000000"/>
          <w:lang w:eastAsia="fr-FR"/>
        </w:rPr>
        <w:t>:</w:t>
      </w:r>
      <w:proofErr w:type="gramEnd"/>
      <w:r w:rsidRPr="0087149D">
        <w:rPr>
          <w:rFonts w:ascii="Arial" w:hAnsi="Arial" w:cs="Arial"/>
          <w:color w:val="000000"/>
          <w:lang w:eastAsia="fr-FR"/>
        </w:rPr>
        <w:t xml:space="preserve"> 1 nmol/l = 0.31 </w:t>
      </w:r>
      <w:proofErr w:type="spellStart"/>
      <w:r w:rsidRPr="0087149D">
        <w:rPr>
          <w:rFonts w:ascii="Arial" w:hAnsi="Arial" w:cs="Arial"/>
          <w:color w:val="000000"/>
          <w:lang w:eastAsia="fr-FR"/>
        </w:rPr>
        <w:t>ng</w:t>
      </w:r>
      <w:proofErr w:type="spellEnd"/>
      <w:r w:rsidRPr="0087149D">
        <w:rPr>
          <w:rFonts w:ascii="Arial" w:hAnsi="Arial" w:cs="Arial"/>
          <w:color w:val="000000"/>
          <w:lang w:eastAsia="fr-FR"/>
        </w:rPr>
        <w:t>/ml ; 1ng = 3,2 nmol/l).</w:t>
      </w:r>
    </w:p>
    <w:p w:rsidR="0087149D" w:rsidRDefault="0087149D" w:rsidP="00717071">
      <w:pPr>
        <w:pStyle w:val="Sansinterligne"/>
        <w:jc w:val="both"/>
        <w:rPr>
          <w:rFonts w:ascii="Arial" w:hAnsi="Arial" w:cs="Arial"/>
          <w:color w:val="000000" w:themeColor="text1"/>
          <w:lang w:eastAsia="fr-FR"/>
        </w:rPr>
      </w:pPr>
    </w:p>
    <w:p w:rsidR="000C0864" w:rsidRPr="0087149D" w:rsidRDefault="000C0864" w:rsidP="00717071">
      <w:pPr>
        <w:pStyle w:val="Sansinterligne"/>
        <w:jc w:val="both"/>
        <w:rPr>
          <w:rFonts w:ascii="Arial" w:hAnsi="Arial" w:cs="Arial"/>
          <w:color w:val="000000" w:themeColor="text1"/>
          <w:lang w:eastAsia="fr-FR"/>
        </w:rPr>
      </w:pPr>
      <w:proofErr w:type="spellStart"/>
      <w:r w:rsidRPr="0087149D">
        <w:rPr>
          <w:rFonts w:ascii="Arial" w:hAnsi="Arial" w:cs="Arial"/>
          <w:color w:val="000000" w:themeColor="text1"/>
          <w:lang w:eastAsia="fr-FR"/>
        </w:rPr>
        <w:t>Progestéronémie</w:t>
      </w:r>
      <w:proofErr w:type="spellEnd"/>
      <w:r w:rsidRPr="0087149D">
        <w:rPr>
          <w:rFonts w:ascii="Arial" w:hAnsi="Arial" w:cs="Arial"/>
          <w:color w:val="000000" w:themeColor="text1"/>
          <w:lang w:eastAsia="fr-FR"/>
        </w:rPr>
        <w:t> :</w:t>
      </w:r>
    </w:p>
    <w:p w:rsidR="0087149D" w:rsidRDefault="0087149D" w:rsidP="00717071">
      <w:pPr>
        <w:pStyle w:val="Sansinterligne"/>
        <w:jc w:val="both"/>
        <w:rPr>
          <w:rFonts w:ascii="Arial" w:hAnsi="Arial" w:cs="Arial"/>
          <w:color w:val="000000"/>
          <w:lang w:eastAsia="fr-FR"/>
        </w:rPr>
      </w:pPr>
    </w:p>
    <w:p w:rsidR="000C0864" w:rsidRPr="0087149D" w:rsidRDefault="000C0864" w:rsidP="00717071">
      <w:pPr>
        <w:pStyle w:val="Sansinterligne"/>
        <w:jc w:val="both"/>
        <w:rPr>
          <w:rFonts w:ascii="Arial" w:hAnsi="Arial" w:cs="Arial"/>
          <w:color w:val="000000"/>
          <w:lang w:eastAsia="fr-FR"/>
        </w:rPr>
      </w:pPr>
      <w:r w:rsidRPr="0087149D">
        <w:rPr>
          <w:rFonts w:ascii="Arial" w:hAnsi="Arial" w:cs="Arial"/>
          <w:color w:val="000000"/>
          <w:lang w:eastAsia="fr-FR"/>
        </w:rPr>
        <w:t xml:space="preserve">Moins de 1 </w:t>
      </w:r>
      <w:proofErr w:type="spellStart"/>
      <w:r w:rsidRPr="0087149D">
        <w:rPr>
          <w:rFonts w:ascii="Arial" w:hAnsi="Arial" w:cs="Arial"/>
          <w:color w:val="000000"/>
          <w:lang w:eastAsia="fr-FR"/>
        </w:rPr>
        <w:t>ng</w:t>
      </w:r>
      <w:proofErr w:type="spellEnd"/>
      <w:r w:rsidRPr="0087149D">
        <w:rPr>
          <w:rFonts w:ascii="Arial" w:hAnsi="Arial" w:cs="Arial"/>
          <w:color w:val="000000"/>
          <w:lang w:eastAsia="fr-FR"/>
        </w:rPr>
        <w:t>/ml = anœstrus</w:t>
      </w:r>
    </w:p>
    <w:p w:rsidR="000C0864" w:rsidRPr="0087149D" w:rsidRDefault="000C0864" w:rsidP="00717071">
      <w:pPr>
        <w:pStyle w:val="Sansinterligne"/>
        <w:jc w:val="both"/>
        <w:rPr>
          <w:rFonts w:ascii="Arial" w:hAnsi="Arial" w:cs="Arial"/>
          <w:color w:val="000000"/>
          <w:lang w:eastAsia="fr-FR"/>
        </w:rPr>
      </w:pPr>
      <w:r w:rsidRPr="0087149D">
        <w:rPr>
          <w:rFonts w:ascii="Arial" w:hAnsi="Arial" w:cs="Arial"/>
          <w:color w:val="000000"/>
          <w:lang w:eastAsia="fr-FR"/>
        </w:rPr>
        <w:t xml:space="preserve">Entre 1 et 2,5 </w:t>
      </w:r>
      <w:proofErr w:type="spellStart"/>
      <w:r w:rsidRPr="0087149D">
        <w:rPr>
          <w:rFonts w:ascii="Arial" w:hAnsi="Arial" w:cs="Arial"/>
          <w:color w:val="000000"/>
          <w:lang w:eastAsia="fr-FR"/>
        </w:rPr>
        <w:t>ng</w:t>
      </w:r>
      <w:proofErr w:type="spellEnd"/>
      <w:r w:rsidRPr="0087149D">
        <w:rPr>
          <w:rFonts w:ascii="Arial" w:hAnsi="Arial" w:cs="Arial"/>
          <w:color w:val="000000"/>
          <w:lang w:eastAsia="fr-FR"/>
        </w:rPr>
        <w:t xml:space="preserve">/ml = fin de </w:t>
      </w:r>
      <w:proofErr w:type="spellStart"/>
      <w:r w:rsidRPr="0087149D">
        <w:rPr>
          <w:rFonts w:ascii="Arial" w:hAnsi="Arial" w:cs="Arial"/>
          <w:color w:val="000000"/>
          <w:lang w:eastAsia="fr-FR"/>
        </w:rPr>
        <w:t>proœstrus</w:t>
      </w:r>
      <w:proofErr w:type="spellEnd"/>
      <w:r w:rsidRPr="0087149D">
        <w:rPr>
          <w:rFonts w:ascii="Arial" w:hAnsi="Arial" w:cs="Arial"/>
          <w:color w:val="000000"/>
          <w:lang w:eastAsia="fr-FR"/>
        </w:rPr>
        <w:t xml:space="preserve"> (hypophyse Þ pic de LH)</w:t>
      </w:r>
    </w:p>
    <w:p w:rsidR="000C0864" w:rsidRPr="0087149D" w:rsidRDefault="000C0864" w:rsidP="00717071">
      <w:pPr>
        <w:pStyle w:val="Sansinterligne"/>
        <w:jc w:val="both"/>
        <w:rPr>
          <w:rFonts w:ascii="Arial" w:hAnsi="Arial" w:cs="Arial"/>
          <w:color w:val="000000"/>
          <w:lang w:eastAsia="fr-FR"/>
        </w:rPr>
      </w:pPr>
      <w:r w:rsidRPr="0087149D">
        <w:rPr>
          <w:rFonts w:ascii="Arial" w:hAnsi="Arial" w:cs="Arial"/>
          <w:color w:val="000000"/>
          <w:lang w:eastAsia="fr-FR"/>
        </w:rPr>
        <w:t xml:space="preserve">Entre 4 et 10 </w:t>
      </w:r>
      <w:proofErr w:type="spellStart"/>
      <w:r w:rsidRPr="0087149D">
        <w:rPr>
          <w:rFonts w:ascii="Arial" w:hAnsi="Arial" w:cs="Arial"/>
          <w:color w:val="000000"/>
          <w:lang w:eastAsia="fr-FR"/>
        </w:rPr>
        <w:t>ng</w:t>
      </w:r>
      <w:proofErr w:type="spellEnd"/>
      <w:r w:rsidRPr="0087149D">
        <w:rPr>
          <w:rFonts w:ascii="Arial" w:hAnsi="Arial" w:cs="Arial"/>
          <w:color w:val="000000"/>
          <w:lang w:eastAsia="fr-FR"/>
        </w:rPr>
        <w:t>/ml = juste avant l'ovulation</w:t>
      </w:r>
    </w:p>
    <w:p w:rsidR="000C0864" w:rsidRPr="0087149D" w:rsidRDefault="000C0864" w:rsidP="00717071">
      <w:pPr>
        <w:pStyle w:val="Sansinterligne"/>
        <w:jc w:val="both"/>
        <w:rPr>
          <w:rFonts w:ascii="Arial" w:hAnsi="Arial" w:cs="Arial"/>
          <w:color w:val="000000"/>
          <w:lang w:eastAsia="fr-FR"/>
        </w:rPr>
      </w:pPr>
      <w:r w:rsidRPr="0087149D">
        <w:rPr>
          <w:rFonts w:ascii="Arial" w:hAnsi="Arial" w:cs="Arial"/>
          <w:color w:val="000000"/>
          <w:lang w:eastAsia="fr-FR"/>
        </w:rPr>
        <w:t xml:space="preserve">10 </w:t>
      </w:r>
      <w:proofErr w:type="spellStart"/>
      <w:r w:rsidRPr="0087149D">
        <w:rPr>
          <w:rFonts w:ascii="Arial" w:hAnsi="Arial" w:cs="Arial"/>
          <w:color w:val="000000"/>
          <w:lang w:eastAsia="fr-FR"/>
        </w:rPr>
        <w:t>ng</w:t>
      </w:r>
      <w:proofErr w:type="spellEnd"/>
      <w:r w:rsidRPr="0087149D">
        <w:rPr>
          <w:rFonts w:ascii="Arial" w:hAnsi="Arial" w:cs="Arial"/>
          <w:color w:val="000000"/>
          <w:lang w:eastAsia="fr-FR"/>
        </w:rPr>
        <w:t xml:space="preserve">/ml = ovulation (la majorité des chiennes passe de 5 à 10 </w:t>
      </w:r>
      <w:proofErr w:type="spellStart"/>
      <w:r w:rsidRPr="0087149D">
        <w:rPr>
          <w:rFonts w:ascii="Arial" w:hAnsi="Arial" w:cs="Arial"/>
          <w:color w:val="000000"/>
          <w:lang w:eastAsia="fr-FR"/>
        </w:rPr>
        <w:t>ng</w:t>
      </w:r>
      <w:proofErr w:type="spellEnd"/>
      <w:r w:rsidRPr="0087149D">
        <w:rPr>
          <w:rFonts w:ascii="Arial" w:hAnsi="Arial" w:cs="Arial"/>
          <w:color w:val="000000"/>
          <w:lang w:eastAsia="fr-FR"/>
        </w:rPr>
        <w:t>/ml en 48h)</w:t>
      </w:r>
    </w:p>
    <w:p w:rsidR="000C0864" w:rsidRPr="0087149D" w:rsidRDefault="000C0864" w:rsidP="00717071">
      <w:pPr>
        <w:pStyle w:val="Sansinterligne"/>
        <w:jc w:val="both"/>
        <w:rPr>
          <w:rFonts w:ascii="Arial" w:hAnsi="Arial" w:cs="Arial"/>
          <w:color w:val="000000"/>
          <w:lang w:eastAsia="fr-FR"/>
        </w:rPr>
      </w:pPr>
      <w:r w:rsidRPr="0087149D">
        <w:rPr>
          <w:rFonts w:ascii="Arial" w:hAnsi="Arial" w:cs="Arial"/>
          <w:color w:val="000000"/>
          <w:lang w:eastAsia="fr-FR"/>
        </w:rPr>
        <w:t xml:space="preserve">15 – 20 </w:t>
      </w:r>
      <w:proofErr w:type="spellStart"/>
      <w:r w:rsidRPr="0087149D">
        <w:rPr>
          <w:rFonts w:ascii="Arial" w:hAnsi="Arial" w:cs="Arial"/>
          <w:color w:val="000000"/>
          <w:lang w:eastAsia="fr-FR"/>
        </w:rPr>
        <w:t>ng</w:t>
      </w:r>
      <w:proofErr w:type="spellEnd"/>
      <w:r w:rsidRPr="0087149D">
        <w:rPr>
          <w:rFonts w:ascii="Arial" w:hAnsi="Arial" w:cs="Arial"/>
          <w:color w:val="000000"/>
          <w:lang w:eastAsia="fr-FR"/>
        </w:rPr>
        <w:t>/ml = saillie</w:t>
      </w:r>
    </w:p>
    <w:p w:rsidR="000C0864" w:rsidRPr="0087149D" w:rsidRDefault="000C0864" w:rsidP="00717071">
      <w:pPr>
        <w:pStyle w:val="Sansinterligne"/>
        <w:jc w:val="both"/>
        <w:rPr>
          <w:rFonts w:ascii="Arial" w:hAnsi="Arial" w:cs="Arial"/>
          <w:color w:val="000000"/>
          <w:lang w:eastAsia="fr-FR"/>
        </w:rPr>
      </w:pPr>
      <w:r w:rsidRPr="0087149D">
        <w:rPr>
          <w:rFonts w:ascii="Arial" w:hAnsi="Arial" w:cs="Arial"/>
          <w:color w:val="000000"/>
          <w:lang w:eastAsia="fr-FR"/>
        </w:rPr>
        <w:t xml:space="preserve">45 </w:t>
      </w:r>
      <w:proofErr w:type="spellStart"/>
      <w:r w:rsidRPr="0087149D">
        <w:rPr>
          <w:rFonts w:ascii="Arial" w:hAnsi="Arial" w:cs="Arial"/>
          <w:color w:val="000000"/>
          <w:lang w:eastAsia="fr-FR"/>
        </w:rPr>
        <w:t>ng</w:t>
      </w:r>
      <w:proofErr w:type="spellEnd"/>
      <w:r w:rsidRPr="0087149D">
        <w:rPr>
          <w:rFonts w:ascii="Arial" w:hAnsi="Arial" w:cs="Arial"/>
          <w:color w:val="000000"/>
          <w:lang w:eastAsia="fr-FR"/>
        </w:rPr>
        <w:t>/ml la chienne n'est normalement plus fécondable</w:t>
      </w:r>
    </w:p>
    <w:p w:rsidR="000C0864" w:rsidRPr="0087149D" w:rsidRDefault="000C0864" w:rsidP="00717071">
      <w:pPr>
        <w:pStyle w:val="Sansinterligne"/>
        <w:jc w:val="both"/>
        <w:rPr>
          <w:rFonts w:ascii="Arial" w:hAnsi="Arial" w:cs="Arial"/>
          <w:color w:val="000000"/>
          <w:lang w:eastAsia="fr-FR"/>
        </w:rPr>
      </w:pPr>
      <w:r w:rsidRPr="0087149D">
        <w:rPr>
          <w:rFonts w:ascii="Arial" w:hAnsi="Arial" w:cs="Arial"/>
          <w:color w:val="000000"/>
          <w:lang w:eastAsia="fr-FR"/>
        </w:rPr>
        <w:t xml:space="preserve">Entre 50 et 80 </w:t>
      </w:r>
      <w:proofErr w:type="spellStart"/>
      <w:r w:rsidRPr="0087149D">
        <w:rPr>
          <w:rFonts w:ascii="Arial" w:hAnsi="Arial" w:cs="Arial"/>
          <w:color w:val="000000"/>
          <w:lang w:eastAsia="fr-FR"/>
        </w:rPr>
        <w:t>ng</w:t>
      </w:r>
      <w:proofErr w:type="spellEnd"/>
      <w:r w:rsidRPr="0087149D">
        <w:rPr>
          <w:rFonts w:ascii="Arial" w:hAnsi="Arial" w:cs="Arial"/>
          <w:color w:val="000000"/>
          <w:lang w:eastAsia="fr-FR"/>
        </w:rPr>
        <w:t xml:space="preserve">/ml = début du </w:t>
      </w:r>
      <w:proofErr w:type="spellStart"/>
      <w:r w:rsidRPr="0087149D">
        <w:rPr>
          <w:rFonts w:ascii="Arial" w:hAnsi="Arial" w:cs="Arial"/>
          <w:color w:val="000000"/>
          <w:lang w:eastAsia="fr-FR"/>
        </w:rPr>
        <w:t>metœstrus</w:t>
      </w:r>
      <w:proofErr w:type="spellEnd"/>
    </w:p>
    <w:p w:rsidR="000C0864" w:rsidRPr="0087149D" w:rsidRDefault="000C0864" w:rsidP="00717071">
      <w:pPr>
        <w:pStyle w:val="Sansinterligne"/>
        <w:jc w:val="both"/>
        <w:rPr>
          <w:rFonts w:ascii="Arial" w:hAnsi="Arial" w:cs="Arial"/>
          <w:color w:val="000000"/>
          <w:lang w:eastAsia="fr-FR"/>
        </w:rPr>
      </w:pPr>
      <w:r w:rsidRPr="0087149D">
        <w:rPr>
          <w:rFonts w:ascii="Arial" w:hAnsi="Arial" w:cs="Arial"/>
          <w:color w:val="000000"/>
          <w:lang w:eastAsia="fr-FR"/>
        </w:rPr>
        <w:t xml:space="preserve">Si ovulation précoce : </w:t>
      </w:r>
      <w:proofErr w:type="spellStart"/>
      <w:r w:rsidRPr="0087149D">
        <w:rPr>
          <w:rFonts w:ascii="Arial" w:hAnsi="Arial" w:cs="Arial"/>
          <w:color w:val="000000"/>
          <w:lang w:eastAsia="fr-FR"/>
        </w:rPr>
        <w:t>progestéronémie</w:t>
      </w:r>
      <w:proofErr w:type="spellEnd"/>
      <w:r w:rsidRPr="0087149D">
        <w:rPr>
          <w:rFonts w:ascii="Arial" w:hAnsi="Arial" w:cs="Arial"/>
          <w:color w:val="000000"/>
          <w:lang w:eastAsia="fr-FR"/>
        </w:rPr>
        <w:t xml:space="preserve"> passe de 5 à 50 </w:t>
      </w:r>
      <w:proofErr w:type="spellStart"/>
      <w:r w:rsidRPr="0087149D">
        <w:rPr>
          <w:rFonts w:ascii="Arial" w:hAnsi="Arial" w:cs="Arial"/>
          <w:color w:val="000000"/>
          <w:lang w:eastAsia="fr-FR"/>
        </w:rPr>
        <w:t>ng</w:t>
      </w:r>
      <w:proofErr w:type="spellEnd"/>
      <w:r w:rsidRPr="0087149D">
        <w:rPr>
          <w:rFonts w:ascii="Arial" w:hAnsi="Arial" w:cs="Arial"/>
          <w:color w:val="000000"/>
          <w:lang w:eastAsia="fr-FR"/>
        </w:rPr>
        <w:t>/ml en moins de 4 jours</w:t>
      </w:r>
    </w:p>
    <w:p w:rsidR="000C0864" w:rsidRPr="0087149D" w:rsidRDefault="000C0864" w:rsidP="00717071">
      <w:pPr>
        <w:pStyle w:val="Sansinterligne"/>
        <w:jc w:val="both"/>
        <w:rPr>
          <w:rFonts w:ascii="Arial" w:hAnsi="Arial" w:cs="Arial"/>
          <w:color w:val="000000"/>
          <w:lang w:eastAsia="fr-FR"/>
        </w:rPr>
      </w:pPr>
      <w:r w:rsidRPr="0087149D">
        <w:rPr>
          <w:rFonts w:ascii="Arial" w:hAnsi="Arial" w:cs="Arial"/>
          <w:color w:val="000000"/>
          <w:lang w:eastAsia="fr-FR"/>
        </w:rPr>
        <w:t xml:space="preserve">Si ovulation tardive : </w:t>
      </w:r>
      <w:proofErr w:type="spellStart"/>
      <w:r w:rsidRPr="0087149D">
        <w:rPr>
          <w:rFonts w:ascii="Arial" w:hAnsi="Arial" w:cs="Arial"/>
          <w:color w:val="000000"/>
          <w:lang w:eastAsia="fr-FR"/>
        </w:rPr>
        <w:t>progestéronémie</w:t>
      </w:r>
      <w:proofErr w:type="spellEnd"/>
      <w:r w:rsidRPr="0087149D">
        <w:rPr>
          <w:rFonts w:ascii="Arial" w:hAnsi="Arial" w:cs="Arial"/>
          <w:color w:val="000000"/>
          <w:lang w:eastAsia="fr-FR"/>
        </w:rPr>
        <w:t xml:space="preserve"> passe de 5 à 10 </w:t>
      </w:r>
      <w:proofErr w:type="spellStart"/>
      <w:r w:rsidRPr="0087149D">
        <w:rPr>
          <w:rFonts w:ascii="Arial" w:hAnsi="Arial" w:cs="Arial"/>
          <w:color w:val="000000"/>
          <w:lang w:eastAsia="fr-FR"/>
        </w:rPr>
        <w:t>ng</w:t>
      </w:r>
      <w:proofErr w:type="spellEnd"/>
      <w:r w:rsidRPr="0087149D">
        <w:rPr>
          <w:rFonts w:ascii="Arial" w:hAnsi="Arial" w:cs="Arial"/>
          <w:color w:val="000000"/>
          <w:lang w:eastAsia="fr-FR"/>
        </w:rPr>
        <w:t>/ml en plus de 7 jours</w:t>
      </w:r>
    </w:p>
    <w:p w:rsidR="0087149D" w:rsidRDefault="0087149D" w:rsidP="00717071">
      <w:pPr>
        <w:pStyle w:val="Sansinterligne"/>
        <w:jc w:val="both"/>
        <w:rPr>
          <w:rFonts w:ascii="Arial" w:hAnsi="Arial" w:cs="Arial"/>
          <w:color w:val="000000"/>
          <w:lang w:eastAsia="fr-FR"/>
        </w:rPr>
      </w:pPr>
    </w:p>
    <w:p w:rsidR="003E269C" w:rsidRPr="0087149D" w:rsidRDefault="000C0864" w:rsidP="00717071">
      <w:pPr>
        <w:pStyle w:val="Sansinterligne"/>
        <w:jc w:val="both"/>
        <w:rPr>
          <w:rFonts w:ascii="Arial" w:hAnsi="Arial" w:cs="Arial"/>
          <w:color w:val="000000"/>
          <w:lang w:eastAsia="fr-FR"/>
        </w:rPr>
      </w:pPr>
      <w:r w:rsidRPr="0087149D">
        <w:rPr>
          <w:rFonts w:ascii="Arial" w:hAnsi="Arial" w:cs="Arial"/>
          <w:color w:val="000000"/>
          <w:lang w:eastAsia="fr-FR"/>
        </w:rPr>
        <w:t xml:space="preserve">Cycle anovulatoire (progestérone reste &lt; à 10 </w:t>
      </w:r>
      <w:proofErr w:type="spellStart"/>
      <w:r w:rsidRPr="0087149D">
        <w:rPr>
          <w:rFonts w:ascii="Arial" w:hAnsi="Arial" w:cs="Arial"/>
          <w:color w:val="000000"/>
          <w:lang w:eastAsia="fr-FR"/>
        </w:rPr>
        <w:t>ng</w:t>
      </w:r>
      <w:proofErr w:type="spellEnd"/>
      <w:r w:rsidRPr="0087149D">
        <w:rPr>
          <w:rFonts w:ascii="Arial" w:hAnsi="Arial" w:cs="Arial"/>
          <w:color w:val="000000"/>
          <w:lang w:eastAsia="fr-FR"/>
        </w:rPr>
        <w:t>/ml) Þ cf. exploration gonadique de la femelle</w:t>
      </w:r>
    </w:p>
    <w:p w:rsidR="000C0864" w:rsidRPr="0087149D" w:rsidRDefault="000C0864" w:rsidP="00717071">
      <w:pPr>
        <w:pStyle w:val="Sansinterligne"/>
        <w:jc w:val="both"/>
        <w:rPr>
          <w:rFonts w:ascii="Arial" w:hAnsi="Arial" w:cs="Arial"/>
          <w:color w:val="000000"/>
          <w:lang w:eastAsia="fr-FR"/>
        </w:rPr>
      </w:pPr>
      <w:r w:rsidRPr="0087149D">
        <w:rPr>
          <w:rFonts w:ascii="Arial" w:hAnsi="Arial" w:cs="Arial"/>
          <w:color w:val="000000"/>
          <w:lang w:eastAsia="fr-FR"/>
        </w:rPr>
        <w:t>Chez la chienne, les ovaires commencent à libérer de la progestérone dès le pic de LH, donc 48 heures avant l'ovulation. Le taux sanguin de progestérone qui était basal pendant tout le Pro-</w:t>
      </w:r>
      <w:proofErr w:type="spellStart"/>
      <w:r w:rsidRPr="0087149D">
        <w:rPr>
          <w:rFonts w:ascii="Arial" w:hAnsi="Arial" w:cs="Arial"/>
          <w:color w:val="000000"/>
          <w:lang w:eastAsia="fr-FR"/>
        </w:rPr>
        <w:t>oestrus</w:t>
      </w:r>
      <w:proofErr w:type="spellEnd"/>
      <w:r w:rsidRPr="0087149D">
        <w:rPr>
          <w:rFonts w:ascii="Arial" w:hAnsi="Arial" w:cs="Arial"/>
          <w:color w:val="000000"/>
          <w:lang w:eastAsia="fr-FR"/>
        </w:rPr>
        <w:t xml:space="preserve"> devient détectable par dosage avant l'ovulation.</w:t>
      </w:r>
    </w:p>
    <w:p w:rsidR="0087149D" w:rsidRDefault="0087149D" w:rsidP="00717071">
      <w:pPr>
        <w:pStyle w:val="Sansinterligne"/>
        <w:jc w:val="both"/>
        <w:rPr>
          <w:rFonts w:ascii="Arial" w:hAnsi="Arial" w:cs="Arial"/>
          <w:color w:val="000000" w:themeColor="text1"/>
          <w:lang w:eastAsia="fr-FR"/>
        </w:rPr>
      </w:pPr>
    </w:p>
    <w:p w:rsidR="000C0864" w:rsidRDefault="000C0864" w:rsidP="00717071">
      <w:pPr>
        <w:pStyle w:val="Sansinterligne"/>
        <w:jc w:val="both"/>
        <w:rPr>
          <w:rFonts w:ascii="Arial" w:hAnsi="Arial" w:cs="Arial"/>
          <w:color w:val="000000" w:themeColor="text1"/>
          <w:lang w:eastAsia="fr-FR"/>
        </w:rPr>
      </w:pPr>
      <w:r w:rsidRPr="0087149D">
        <w:rPr>
          <w:rFonts w:ascii="Arial" w:hAnsi="Arial" w:cs="Arial"/>
          <w:color w:val="000000" w:themeColor="text1"/>
          <w:lang w:eastAsia="fr-FR"/>
        </w:rPr>
        <w:t>Quand faire l'accouplement ?</w:t>
      </w:r>
    </w:p>
    <w:p w:rsidR="0087149D" w:rsidRPr="0087149D" w:rsidRDefault="0087149D" w:rsidP="00717071">
      <w:pPr>
        <w:pStyle w:val="Sansinterligne"/>
        <w:jc w:val="both"/>
        <w:rPr>
          <w:rFonts w:ascii="Arial" w:hAnsi="Arial" w:cs="Arial"/>
          <w:color w:val="000000" w:themeColor="text1"/>
          <w:lang w:eastAsia="fr-FR"/>
        </w:rPr>
      </w:pPr>
    </w:p>
    <w:tbl>
      <w:tblPr>
        <w:tblW w:w="5000" w:type="pct"/>
        <w:jc w:val="center"/>
        <w:tblCellSpacing w:w="7" w:type="dxa"/>
        <w:shd w:val="clear" w:color="auto" w:fill="A0A0A0"/>
        <w:tblCellMar>
          <w:top w:w="30" w:type="dxa"/>
          <w:left w:w="30" w:type="dxa"/>
          <w:bottom w:w="30" w:type="dxa"/>
          <w:right w:w="30" w:type="dxa"/>
        </w:tblCellMar>
        <w:tblLook w:val="04A0" w:firstRow="1" w:lastRow="0" w:firstColumn="1" w:lastColumn="0" w:noHBand="0" w:noVBand="1"/>
      </w:tblPr>
      <w:tblGrid>
        <w:gridCol w:w="10489"/>
      </w:tblGrid>
      <w:tr w:rsidR="000C0864" w:rsidRPr="0087149D" w:rsidTr="00F767BA">
        <w:trPr>
          <w:tblCellSpacing w:w="7" w:type="dxa"/>
          <w:jc w:val="center"/>
        </w:trPr>
        <w:tc>
          <w:tcPr>
            <w:tcW w:w="4986" w:type="pct"/>
            <w:shd w:val="clear" w:color="auto" w:fill="FAFAFA"/>
            <w:vAlign w:val="center"/>
            <w:hideMark/>
          </w:tcPr>
          <w:p w:rsidR="000C0864" w:rsidRPr="0087149D" w:rsidRDefault="000C0864" w:rsidP="00717071">
            <w:pPr>
              <w:pStyle w:val="Sansinterligne"/>
              <w:jc w:val="both"/>
              <w:rPr>
                <w:rFonts w:ascii="Arial" w:hAnsi="Arial" w:cs="Arial"/>
                <w:color w:val="000000"/>
                <w:lang w:eastAsia="fr-FR"/>
              </w:rPr>
            </w:pPr>
            <w:r w:rsidRPr="0087149D">
              <w:rPr>
                <w:rFonts w:ascii="Arial" w:hAnsi="Arial" w:cs="Arial"/>
                <w:color w:val="000000"/>
                <w:lang w:eastAsia="fr-FR"/>
              </w:rPr>
              <w:t xml:space="preserve">L'ovulation ayant été repérée grâce aux dosages de progestérone (entre 4 et 10 </w:t>
            </w:r>
            <w:proofErr w:type="spellStart"/>
            <w:r w:rsidRPr="0087149D">
              <w:rPr>
                <w:rFonts w:ascii="Arial" w:hAnsi="Arial" w:cs="Arial"/>
                <w:color w:val="000000"/>
                <w:lang w:eastAsia="fr-FR"/>
              </w:rPr>
              <w:t>ng</w:t>
            </w:r>
            <w:proofErr w:type="spellEnd"/>
            <w:r w:rsidRPr="0087149D">
              <w:rPr>
                <w:rFonts w:ascii="Arial" w:hAnsi="Arial" w:cs="Arial"/>
                <w:color w:val="000000"/>
                <w:lang w:eastAsia="fr-FR"/>
              </w:rPr>
              <w:t>/ml), il faut 2 jours pour que les ovules mûrissent et que la chienne soit en période optimale de fécondité.</w:t>
            </w:r>
            <w:r w:rsidR="00F767BA" w:rsidRPr="0087149D">
              <w:rPr>
                <w:rFonts w:ascii="Arial" w:hAnsi="Arial" w:cs="Arial"/>
                <w:color w:val="000000"/>
                <w:lang w:eastAsia="fr-FR"/>
              </w:rPr>
              <w:t xml:space="preserve"> </w:t>
            </w:r>
            <w:r w:rsidRPr="0087149D">
              <w:rPr>
                <w:rFonts w:ascii="Arial" w:hAnsi="Arial" w:cs="Arial"/>
                <w:color w:val="000000"/>
                <w:lang w:eastAsia="fr-FR"/>
              </w:rPr>
              <w:t>Cette période va durer 2 à 3 jours.</w:t>
            </w:r>
            <w:r w:rsidR="00F767BA" w:rsidRPr="0087149D">
              <w:rPr>
                <w:rFonts w:ascii="Arial" w:hAnsi="Arial" w:cs="Arial"/>
                <w:color w:val="000000"/>
                <w:lang w:eastAsia="fr-FR"/>
              </w:rPr>
              <w:t xml:space="preserve"> </w:t>
            </w:r>
            <w:r w:rsidRPr="0087149D">
              <w:rPr>
                <w:rFonts w:ascii="Arial" w:hAnsi="Arial" w:cs="Arial"/>
                <w:color w:val="000000"/>
                <w:lang w:eastAsia="fr-FR"/>
              </w:rPr>
              <w:t xml:space="preserve">Néanmoins, compte tenu de la durée de survie des spermatozoïdes, les accouplements effectués dès le jour, ou le lendemain de l'ovulation, ont toutes les chances d'être couronnées de succès. On admet donc qu'à partie de </w:t>
            </w:r>
            <w:bookmarkStart w:id="1" w:name="_Hlk514885569"/>
            <w:r w:rsidRPr="0087149D">
              <w:rPr>
                <w:rFonts w:ascii="Arial" w:hAnsi="Arial" w:cs="Arial"/>
                <w:color w:val="000000"/>
                <w:lang w:eastAsia="fr-FR"/>
              </w:rPr>
              <w:t xml:space="preserve">7 à 10 </w:t>
            </w:r>
            <w:proofErr w:type="spellStart"/>
            <w:r w:rsidRPr="0087149D">
              <w:rPr>
                <w:rFonts w:ascii="Arial" w:hAnsi="Arial" w:cs="Arial"/>
                <w:color w:val="000000"/>
                <w:lang w:eastAsia="fr-FR"/>
              </w:rPr>
              <w:t>ng</w:t>
            </w:r>
            <w:proofErr w:type="spellEnd"/>
            <w:r w:rsidRPr="0087149D">
              <w:rPr>
                <w:rFonts w:ascii="Arial" w:hAnsi="Arial" w:cs="Arial"/>
                <w:color w:val="000000"/>
                <w:lang w:eastAsia="fr-FR"/>
              </w:rPr>
              <w:t>/ml la saillie doit être faite sans tarder.</w:t>
            </w:r>
            <w:bookmarkEnd w:id="1"/>
          </w:p>
        </w:tc>
      </w:tr>
    </w:tbl>
    <w:p w:rsidR="00717071" w:rsidRDefault="00717071" w:rsidP="00717071">
      <w:pPr>
        <w:pStyle w:val="Sansinterligne"/>
        <w:jc w:val="both"/>
        <w:rPr>
          <w:rFonts w:ascii="Arial" w:hAnsi="Arial" w:cs="Arial"/>
          <w:color w:val="000000"/>
        </w:rPr>
      </w:pPr>
    </w:p>
    <w:p w:rsidR="00DC34E7" w:rsidRDefault="00DC34E7" w:rsidP="00717071">
      <w:pPr>
        <w:pStyle w:val="Sansinterligne"/>
        <w:jc w:val="both"/>
        <w:rPr>
          <w:rFonts w:ascii="Arial" w:hAnsi="Arial" w:cs="Arial"/>
          <w:color w:val="000000"/>
        </w:rPr>
      </w:pPr>
      <w:proofErr w:type="gramStart"/>
      <w:r w:rsidRPr="0087149D">
        <w:rPr>
          <w:rFonts w:ascii="Arial" w:hAnsi="Arial" w:cs="Arial"/>
          <w:color w:val="000000"/>
        </w:rPr>
        <w:t>Attention:</w:t>
      </w:r>
      <w:proofErr w:type="gramEnd"/>
    </w:p>
    <w:p w:rsidR="00717071" w:rsidRPr="0087149D" w:rsidRDefault="00717071" w:rsidP="00717071">
      <w:pPr>
        <w:pStyle w:val="Sansinterligne"/>
        <w:jc w:val="both"/>
        <w:rPr>
          <w:rFonts w:ascii="Arial" w:hAnsi="Arial" w:cs="Arial"/>
          <w:color w:val="000000"/>
        </w:rPr>
      </w:pPr>
    </w:p>
    <w:p w:rsidR="00DC34E7" w:rsidRPr="0087149D" w:rsidRDefault="00DC34E7" w:rsidP="00717071">
      <w:pPr>
        <w:pStyle w:val="Sansinterligne"/>
        <w:jc w:val="both"/>
        <w:rPr>
          <w:rFonts w:ascii="Arial" w:hAnsi="Arial" w:cs="Arial"/>
          <w:color w:val="000000"/>
        </w:rPr>
      </w:pPr>
      <w:r w:rsidRPr="0087149D">
        <w:rPr>
          <w:rFonts w:ascii="Arial" w:hAnsi="Arial" w:cs="Arial"/>
          <w:color w:val="000000"/>
        </w:rPr>
        <w:t>Précisez</w:t>
      </w:r>
      <w:r w:rsidR="00643655" w:rsidRPr="0087149D">
        <w:rPr>
          <w:rFonts w:ascii="Arial" w:hAnsi="Arial" w:cs="Arial"/>
          <w:color w:val="000000"/>
        </w:rPr>
        <w:t xml:space="preserve"> </w:t>
      </w:r>
      <w:r w:rsidRPr="0087149D">
        <w:rPr>
          <w:rFonts w:ascii="Arial" w:hAnsi="Arial" w:cs="Arial"/>
          <w:color w:val="000000"/>
        </w:rPr>
        <w:t>bien à votre vétérinaire ce que vous voulez et ce que vous attendez de lui. 9 fois sur 10 le vétérinaire va répondre à votre demande en pratiquant lui-même un semblant de dosage à l'aide d'un kit rapide de dosage de progestérone. Il faut refuser ce test car il manque cruellement de précision.</w:t>
      </w:r>
      <w:r w:rsidR="001E0BF8" w:rsidRPr="0087149D">
        <w:rPr>
          <w:rFonts w:ascii="Arial" w:hAnsi="Arial" w:cs="Arial"/>
          <w:color w:val="000000"/>
        </w:rPr>
        <w:t xml:space="preserve"> </w:t>
      </w:r>
      <w:r w:rsidRPr="0087149D">
        <w:rPr>
          <w:rFonts w:ascii="Arial" w:hAnsi="Arial" w:cs="Arial"/>
          <w:color w:val="000000"/>
        </w:rPr>
        <w:t>O</w:t>
      </w:r>
      <w:r w:rsidR="00EE2141" w:rsidRPr="0087149D">
        <w:rPr>
          <w:rFonts w:ascii="Arial" w:hAnsi="Arial" w:cs="Arial"/>
          <w:color w:val="000000"/>
        </w:rPr>
        <w:t>r,</w:t>
      </w:r>
      <w:r w:rsidRPr="0087149D">
        <w:rPr>
          <w:rFonts w:ascii="Arial" w:hAnsi="Arial" w:cs="Arial"/>
          <w:color w:val="000000"/>
        </w:rPr>
        <w:t xml:space="preserve"> ici, il faut être précis.</w:t>
      </w:r>
    </w:p>
    <w:p w:rsidR="00717071" w:rsidRDefault="00717071" w:rsidP="00717071">
      <w:pPr>
        <w:pStyle w:val="Sansinterligne"/>
        <w:jc w:val="both"/>
        <w:rPr>
          <w:rFonts w:ascii="Arial" w:hAnsi="Arial" w:cs="Arial"/>
          <w:color w:val="000000"/>
        </w:rPr>
      </w:pPr>
    </w:p>
    <w:p w:rsidR="00DC34E7" w:rsidRPr="0087149D" w:rsidRDefault="00DC34E7" w:rsidP="00717071">
      <w:pPr>
        <w:pStyle w:val="Sansinterligne"/>
        <w:jc w:val="both"/>
        <w:rPr>
          <w:rFonts w:ascii="Arial" w:hAnsi="Arial" w:cs="Arial"/>
          <w:color w:val="000000"/>
        </w:rPr>
      </w:pPr>
      <w:r w:rsidRPr="0087149D">
        <w:rPr>
          <w:rFonts w:ascii="Arial" w:hAnsi="Arial" w:cs="Arial"/>
          <w:color w:val="000000"/>
        </w:rPr>
        <w:t xml:space="preserve">Vous devez demander un dosage de progestérone fait en laboratoire par analyse d'échantillon sanguin. Cette analyse n'est pas très onéreuse. Le prix est le même </w:t>
      </w:r>
      <w:r w:rsidR="005744CF" w:rsidRPr="0087149D">
        <w:rPr>
          <w:rFonts w:ascii="Arial" w:hAnsi="Arial" w:cs="Arial"/>
          <w:color w:val="000000"/>
        </w:rPr>
        <w:t>quel</w:t>
      </w:r>
      <w:r w:rsidR="00475460" w:rsidRPr="0087149D">
        <w:rPr>
          <w:rFonts w:ascii="Arial" w:hAnsi="Arial" w:cs="Arial"/>
          <w:color w:val="000000"/>
        </w:rPr>
        <w:t xml:space="preserve"> </w:t>
      </w:r>
      <w:r w:rsidR="005744CF" w:rsidRPr="0087149D">
        <w:rPr>
          <w:rFonts w:ascii="Arial" w:hAnsi="Arial" w:cs="Arial"/>
          <w:color w:val="000000"/>
        </w:rPr>
        <w:t xml:space="preserve">que </w:t>
      </w:r>
      <w:r w:rsidRPr="0087149D">
        <w:rPr>
          <w:rFonts w:ascii="Arial" w:hAnsi="Arial" w:cs="Arial"/>
          <w:color w:val="000000"/>
        </w:rPr>
        <w:t>soit le laboratoire qui pratique le dosage car il s'agit d'un examen humain, codifié et répertorié.</w:t>
      </w:r>
    </w:p>
    <w:p w:rsidR="00DC34E7" w:rsidRPr="0087149D" w:rsidRDefault="00DC34E7" w:rsidP="00717071">
      <w:pPr>
        <w:pStyle w:val="Sansinterligne"/>
        <w:jc w:val="both"/>
        <w:rPr>
          <w:rFonts w:ascii="Arial" w:hAnsi="Arial" w:cs="Arial"/>
          <w:color w:val="000000"/>
        </w:rPr>
      </w:pPr>
      <w:r w:rsidRPr="0087149D">
        <w:rPr>
          <w:rFonts w:ascii="Arial" w:hAnsi="Arial" w:cs="Arial"/>
          <w:color w:val="000000"/>
        </w:rPr>
        <w:t>Selon les résultats, une seconde, ou même une troisième prise de sang seront peut-être nécessaires à raison d'un prélèvement tous les 2 jours.</w:t>
      </w:r>
    </w:p>
    <w:p w:rsidR="00892462" w:rsidRPr="0087149D"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Le lieu de la saillie doit être indemne de toute maladie contagieuse.</w:t>
      </w:r>
    </w:p>
    <w:p w:rsidR="0087149D" w:rsidRDefault="0087149D" w:rsidP="00717071">
      <w:pPr>
        <w:pStyle w:val="Sansinterligne"/>
        <w:jc w:val="both"/>
        <w:rPr>
          <w:rFonts w:ascii="Arial" w:hAnsi="Arial" w:cs="Arial"/>
          <w:lang w:eastAsia="fr-FR"/>
        </w:rPr>
      </w:pPr>
    </w:p>
    <w:p w:rsidR="00892462" w:rsidRPr="0087149D" w:rsidRDefault="00892462" w:rsidP="00717071">
      <w:pPr>
        <w:pStyle w:val="Sansinterligne"/>
        <w:jc w:val="both"/>
        <w:rPr>
          <w:rFonts w:ascii="Arial" w:hAnsi="Arial" w:cs="Arial"/>
          <w:b/>
          <w:bCs/>
          <w:color w:val="0070C0"/>
          <w:lang w:eastAsia="fr-FR"/>
        </w:rPr>
      </w:pPr>
      <w:r w:rsidRPr="0087149D">
        <w:rPr>
          <w:rFonts w:ascii="Arial" w:hAnsi="Arial" w:cs="Arial"/>
          <w:b/>
          <w:bCs/>
          <w:color w:val="0070C0"/>
          <w:lang w:eastAsia="fr-FR"/>
        </w:rPr>
        <w:t>Art</w:t>
      </w:r>
      <w:r w:rsidR="00F81D66" w:rsidRPr="0087149D">
        <w:rPr>
          <w:rFonts w:ascii="Arial" w:hAnsi="Arial" w:cs="Arial"/>
          <w:b/>
          <w:bCs/>
          <w:color w:val="0070C0"/>
          <w:lang w:eastAsia="fr-FR"/>
        </w:rPr>
        <w:t>.</w:t>
      </w:r>
      <w:r w:rsidRPr="0087149D">
        <w:rPr>
          <w:rFonts w:ascii="Arial" w:hAnsi="Arial" w:cs="Arial"/>
          <w:b/>
          <w:bCs/>
          <w:color w:val="0070C0"/>
          <w:lang w:eastAsia="fr-FR"/>
        </w:rPr>
        <w:t xml:space="preserve"> 2 </w:t>
      </w:r>
      <w:r w:rsidR="00E06559" w:rsidRPr="0087149D">
        <w:rPr>
          <w:rFonts w:ascii="Arial" w:hAnsi="Arial" w:cs="Arial"/>
          <w:b/>
          <w:bCs/>
          <w:color w:val="0070C0"/>
          <w:lang w:eastAsia="fr-FR"/>
        </w:rPr>
        <w:t xml:space="preserve">  </w:t>
      </w:r>
      <w:r w:rsidRPr="0087149D">
        <w:rPr>
          <w:rFonts w:ascii="Arial" w:hAnsi="Arial" w:cs="Arial"/>
          <w:b/>
          <w:bCs/>
          <w:color w:val="0070C0"/>
          <w:lang w:eastAsia="fr-FR"/>
        </w:rPr>
        <w:t>Conditions</w:t>
      </w:r>
      <w:r w:rsidR="00E06559" w:rsidRPr="0087149D">
        <w:rPr>
          <w:rFonts w:ascii="Arial" w:hAnsi="Arial" w:cs="Arial"/>
          <w:b/>
          <w:bCs/>
          <w:color w:val="0070C0"/>
          <w:lang w:eastAsia="fr-FR"/>
        </w:rPr>
        <w:t xml:space="preserve"> </w:t>
      </w:r>
      <w:r w:rsidRPr="0087149D">
        <w:rPr>
          <w:rFonts w:ascii="Arial" w:hAnsi="Arial" w:cs="Arial"/>
          <w:b/>
          <w:bCs/>
          <w:color w:val="0070C0"/>
          <w:lang w:eastAsia="fr-FR"/>
        </w:rPr>
        <w:t>d'usage des chiens</w:t>
      </w:r>
    </w:p>
    <w:p w:rsidR="0087149D" w:rsidRPr="0087149D" w:rsidRDefault="0087149D" w:rsidP="00717071">
      <w:pPr>
        <w:pStyle w:val="Sansinterligne"/>
        <w:jc w:val="both"/>
        <w:rPr>
          <w:rFonts w:ascii="Arial" w:hAnsi="Arial" w:cs="Arial"/>
          <w:lang w:eastAsia="fr-FR"/>
        </w:rPr>
      </w:pPr>
    </w:p>
    <w:p w:rsidR="00892462" w:rsidRPr="0087149D"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lastRenderedPageBreak/>
        <w:t>La présentation du pedigree de l'étalon atteste de sa race.</w:t>
      </w:r>
    </w:p>
    <w:p w:rsidR="0087149D"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Avant toute signature du présent contrat, il est porté à la connaissance du propriétaire de la chienne des éventuels vices affectant l'étalon et susceptibles de transmission héréditaire.</w:t>
      </w:r>
    </w:p>
    <w:p w:rsidR="0087149D" w:rsidRDefault="0087149D" w:rsidP="00717071">
      <w:pPr>
        <w:pStyle w:val="Sansinterligne"/>
        <w:jc w:val="both"/>
        <w:rPr>
          <w:rFonts w:ascii="Arial" w:hAnsi="Arial" w:cs="Arial"/>
          <w:color w:val="333333"/>
          <w:lang w:eastAsia="fr-FR"/>
        </w:rPr>
      </w:pPr>
    </w:p>
    <w:p w:rsidR="00892462"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Le propriétaire de l'étalon s'oblige à mentionner :</w:t>
      </w:r>
    </w:p>
    <w:p w:rsidR="0087149D" w:rsidRPr="0087149D" w:rsidRDefault="0087149D" w:rsidP="00717071">
      <w:pPr>
        <w:pStyle w:val="Sansinterligne"/>
        <w:jc w:val="both"/>
        <w:rPr>
          <w:rFonts w:ascii="Arial" w:hAnsi="Arial" w:cs="Arial"/>
          <w:color w:val="333333"/>
          <w:lang w:eastAsia="fr-FR"/>
        </w:rPr>
      </w:pPr>
    </w:p>
    <w:p w:rsidR="00892462" w:rsidRPr="0087149D" w:rsidRDefault="00892462" w:rsidP="00717071">
      <w:pPr>
        <w:pStyle w:val="Sansinterligne"/>
        <w:ind w:left="708"/>
        <w:jc w:val="both"/>
        <w:rPr>
          <w:rFonts w:ascii="Arial" w:hAnsi="Arial" w:cs="Arial"/>
          <w:color w:val="333333"/>
          <w:lang w:eastAsia="fr-FR"/>
        </w:rPr>
      </w:pPr>
      <w:proofErr w:type="gramStart"/>
      <w:r w:rsidRPr="0087149D">
        <w:rPr>
          <w:rFonts w:ascii="Arial" w:hAnsi="Arial" w:cs="Arial"/>
          <w:color w:val="333333"/>
          <w:lang w:eastAsia="fr-FR"/>
        </w:rPr>
        <w:t>tout</w:t>
      </w:r>
      <w:proofErr w:type="gramEnd"/>
      <w:r w:rsidRPr="0087149D">
        <w:rPr>
          <w:rFonts w:ascii="Arial" w:hAnsi="Arial" w:cs="Arial"/>
          <w:color w:val="333333"/>
          <w:lang w:eastAsia="fr-FR"/>
        </w:rPr>
        <w:t xml:space="preserve"> vice de conformation </w:t>
      </w:r>
    </w:p>
    <w:p w:rsidR="00892462" w:rsidRPr="0087149D" w:rsidRDefault="00892462" w:rsidP="00717071">
      <w:pPr>
        <w:pStyle w:val="Sansinterligne"/>
        <w:ind w:left="708"/>
        <w:jc w:val="both"/>
        <w:rPr>
          <w:rFonts w:ascii="Arial" w:hAnsi="Arial" w:cs="Arial"/>
          <w:color w:val="333333"/>
          <w:lang w:eastAsia="fr-FR"/>
        </w:rPr>
      </w:pPr>
      <w:proofErr w:type="gramStart"/>
      <w:r w:rsidRPr="0087149D">
        <w:rPr>
          <w:rFonts w:ascii="Arial" w:hAnsi="Arial" w:cs="Arial"/>
          <w:color w:val="333333"/>
          <w:lang w:eastAsia="fr-FR"/>
        </w:rPr>
        <w:t>les</w:t>
      </w:r>
      <w:proofErr w:type="gramEnd"/>
      <w:r w:rsidRPr="0087149D">
        <w:rPr>
          <w:rFonts w:ascii="Arial" w:hAnsi="Arial" w:cs="Arial"/>
          <w:color w:val="333333"/>
          <w:lang w:eastAsia="fr-FR"/>
        </w:rPr>
        <w:t xml:space="preserve"> défauts de santé </w:t>
      </w:r>
    </w:p>
    <w:p w:rsidR="00892462" w:rsidRPr="0087149D" w:rsidRDefault="00892462" w:rsidP="00717071">
      <w:pPr>
        <w:pStyle w:val="Sansinterligne"/>
        <w:ind w:left="708"/>
        <w:jc w:val="both"/>
        <w:rPr>
          <w:rFonts w:ascii="Arial" w:hAnsi="Arial" w:cs="Arial"/>
          <w:color w:val="333333"/>
          <w:lang w:eastAsia="fr-FR"/>
        </w:rPr>
      </w:pPr>
      <w:proofErr w:type="gramStart"/>
      <w:r w:rsidRPr="0087149D">
        <w:rPr>
          <w:rFonts w:ascii="Arial" w:hAnsi="Arial" w:cs="Arial"/>
          <w:color w:val="333333"/>
          <w:lang w:eastAsia="fr-FR"/>
        </w:rPr>
        <w:t>les</w:t>
      </w:r>
      <w:proofErr w:type="gramEnd"/>
      <w:r w:rsidRPr="0087149D">
        <w:rPr>
          <w:rFonts w:ascii="Arial" w:hAnsi="Arial" w:cs="Arial"/>
          <w:color w:val="333333"/>
          <w:lang w:eastAsia="fr-FR"/>
        </w:rPr>
        <w:t xml:space="preserve"> problèmes de caractère </w:t>
      </w:r>
    </w:p>
    <w:p w:rsidR="00892462" w:rsidRDefault="00892462" w:rsidP="00717071">
      <w:pPr>
        <w:pStyle w:val="Sansinterligne"/>
        <w:ind w:left="708"/>
        <w:jc w:val="both"/>
        <w:rPr>
          <w:rFonts w:ascii="Arial" w:hAnsi="Arial" w:cs="Arial"/>
          <w:color w:val="333333"/>
          <w:lang w:eastAsia="fr-FR"/>
        </w:rPr>
      </w:pPr>
      <w:proofErr w:type="gramStart"/>
      <w:r w:rsidRPr="0087149D">
        <w:rPr>
          <w:rFonts w:ascii="Arial" w:hAnsi="Arial" w:cs="Arial"/>
          <w:color w:val="333333"/>
          <w:lang w:eastAsia="fr-FR"/>
        </w:rPr>
        <w:t>les</w:t>
      </w:r>
      <w:proofErr w:type="gramEnd"/>
      <w:r w:rsidRPr="0087149D">
        <w:rPr>
          <w:rFonts w:ascii="Arial" w:hAnsi="Arial" w:cs="Arial"/>
          <w:color w:val="333333"/>
          <w:lang w:eastAsia="fr-FR"/>
        </w:rPr>
        <w:t xml:space="preserve"> problèmes de reproduction</w:t>
      </w:r>
    </w:p>
    <w:p w:rsidR="0087149D" w:rsidRPr="0087149D" w:rsidRDefault="0087149D" w:rsidP="00717071">
      <w:pPr>
        <w:pStyle w:val="Sansinterligne"/>
        <w:jc w:val="both"/>
        <w:rPr>
          <w:rFonts w:ascii="Arial" w:hAnsi="Arial" w:cs="Arial"/>
          <w:color w:val="333333"/>
          <w:lang w:eastAsia="fr-FR"/>
        </w:rPr>
      </w:pPr>
    </w:p>
    <w:p w:rsidR="00892462" w:rsidRPr="0087149D"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L'acceptation des défauts par le propriétaire de la chienne oblige les parties à l'inscrire explicitement dans les conditions particulières du présent contrat.</w:t>
      </w:r>
    </w:p>
    <w:p w:rsidR="00892462" w:rsidRPr="0087149D"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Le propriétaire de la chienne s'engage à informer le propriétaire de l'étalon et ce, avant toute signature du contrat, d'un éventuel comportement agressif lors de précédentes saillies.</w:t>
      </w:r>
    </w:p>
    <w:p w:rsidR="00FC7CC7" w:rsidRDefault="00FC7CC7" w:rsidP="00717071">
      <w:pPr>
        <w:pStyle w:val="Sansinterligne"/>
        <w:jc w:val="both"/>
        <w:rPr>
          <w:rFonts w:ascii="Arial" w:hAnsi="Arial" w:cs="Arial"/>
          <w:lang w:eastAsia="fr-FR"/>
        </w:rPr>
      </w:pPr>
    </w:p>
    <w:p w:rsidR="00892462" w:rsidRPr="00FC7CC7" w:rsidRDefault="00892462" w:rsidP="00717071">
      <w:pPr>
        <w:pStyle w:val="Sansinterligne"/>
        <w:jc w:val="both"/>
        <w:rPr>
          <w:rFonts w:ascii="Arial" w:hAnsi="Arial" w:cs="Arial"/>
          <w:b/>
          <w:bCs/>
          <w:i/>
          <w:iCs/>
          <w:lang w:eastAsia="fr-FR"/>
        </w:rPr>
      </w:pPr>
      <w:r w:rsidRPr="00FC7CC7">
        <w:rPr>
          <w:rFonts w:ascii="Arial" w:hAnsi="Arial" w:cs="Arial"/>
          <w:b/>
          <w:bCs/>
          <w:i/>
          <w:iCs/>
          <w:color w:val="0070C0"/>
          <w:lang w:eastAsia="fr-FR"/>
        </w:rPr>
        <w:t>Article 3 Durée de la</w:t>
      </w:r>
      <w:r w:rsidR="00E06559" w:rsidRPr="00FC7CC7">
        <w:rPr>
          <w:rFonts w:ascii="Arial" w:hAnsi="Arial" w:cs="Arial"/>
          <w:b/>
          <w:bCs/>
          <w:i/>
          <w:iCs/>
          <w:color w:val="0070C0"/>
          <w:lang w:eastAsia="fr-FR"/>
        </w:rPr>
        <w:t xml:space="preserve"> période de</w:t>
      </w:r>
      <w:r w:rsidRPr="00FC7CC7">
        <w:rPr>
          <w:rFonts w:ascii="Arial" w:hAnsi="Arial" w:cs="Arial"/>
          <w:b/>
          <w:bCs/>
          <w:i/>
          <w:iCs/>
          <w:color w:val="0070C0"/>
          <w:lang w:eastAsia="fr-FR"/>
        </w:rPr>
        <w:t xml:space="preserve"> saillie</w:t>
      </w:r>
    </w:p>
    <w:p w:rsidR="00FC7CC7" w:rsidRPr="0087149D" w:rsidRDefault="00FC7CC7" w:rsidP="00717071">
      <w:pPr>
        <w:pStyle w:val="Sansinterligne"/>
        <w:jc w:val="both"/>
        <w:rPr>
          <w:rFonts w:ascii="Arial" w:hAnsi="Arial" w:cs="Arial"/>
          <w:lang w:eastAsia="fr-FR"/>
        </w:rPr>
      </w:pPr>
    </w:p>
    <w:p w:rsidR="00892462" w:rsidRPr="0087149D"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La durée est fixée à </w:t>
      </w:r>
      <w:r w:rsidRPr="0087149D">
        <w:rPr>
          <w:rFonts w:ascii="Arial" w:hAnsi="Arial" w:cs="Arial"/>
          <w:color w:val="FA3C3C"/>
          <w:lang w:eastAsia="fr-FR"/>
        </w:rPr>
        <w:t>[</w:t>
      </w:r>
      <w:r w:rsidR="0063371E" w:rsidRPr="0087149D">
        <w:rPr>
          <w:rFonts w:ascii="Arial" w:hAnsi="Arial" w:cs="Arial"/>
          <w:color w:val="FA3C3C"/>
          <w:lang w:eastAsia="fr-FR"/>
        </w:rPr>
        <w:t>………</w:t>
      </w:r>
      <w:r w:rsidRPr="0087149D">
        <w:rPr>
          <w:rFonts w:ascii="Arial" w:hAnsi="Arial" w:cs="Arial"/>
          <w:color w:val="FA3C3C"/>
          <w:lang w:eastAsia="fr-FR"/>
        </w:rPr>
        <w:t>]</w:t>
      </w:r>
      <w:r w:rsidRPr="0087149D">
        <w:rPr>
          <w:rFonts w:ascii="Arial" w:hAnsi="Arial" w:cs="Arial"/>
          <w:color w:val="333333"/>
          <w:lang w:eastAsia="fr-FR"/>
        </w:rPr>
        <w:t> jours et au maximum 5 jours. Si les parties optent pour une durée supérieure à 5 jours, elle devra être mentionnée dans les conditions particulières du présent contrat.</w:t>
      </w:r>
    </w:p>
    <w:p w:rsidR="00892462"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Les frais de garde s'élèveront à </w:t>
      </w:r>
      <w:r w:rsidRPr="0087149D">
        <w:rPr>
          <w:rFonts w:ascii="Arial" w:hAnsi="Arial" w:cs="Arial"/>
          <w:color w:val="FA3C3C"/>
          <w:lang w:eastAsia="fr-FR"/>
        </w:rPr>
        <w:t>[</w:t>
      </w:r>
      <w:r w:rsidR="0063371E" w:rsidRPr="0087149D">
        <w:rPr>
          <w:rFonts w:ascii="Arial" w:hAnsi="Arial" w:cs="Arial"/>
          <w:color w:val="FA3C3C"/>
          <w:lang w:eastAsia="fr-FR"/>
        </w:rPr>
        <w:t>……</w:t>
      </w:r>
      <w:r w:rsidR="00F74A99" w:rsidRPr="0087149D">
        <w:rPr>
          <w:rFonts w:ascii="Arial" w:hAnsi="Arial" w:cs="Arial"/>
          <w:color w:val="FA3C3C"/>
          <w:lang w:eastAsia="fr-FR"/>
        </w:rPr>
        <w:t>………</w:t>
      </w:r>
      <w:r w:rsidR="0063371E" w:rsidRPr="0087149D">
        <w:rPr>
          <w:rFonts w:ascii="Arial" w:hAnsi="Arial" w:cs="Arial"/>
          <w:color w:val="FA3C3C"/>
          <w:lang w:eastAsia="fr-FR"/>
        </w:rPr>
        <w:t>…</w:t>
      </w:r>
      <w:r w:rsidRPr="0087149D">
        <w:rPr>
          <w:rFonts w:ascii="Arial" w:hAnsi="Arial" w:cs="Arial"/>
          <w:color w:val="FA3C3C"/>
          <w:lang w:eastAsia="fr-FR"/>
        </w:rPr>
        <w:t>]</w:t>
      </w:r>
      <w:r w:rsidRPr="0087149D">
        <w:rPr>
          <w:rFonts w:ascii="Arial" w:hAnsi="Arial" w:cs="Arial"/>
          <w:color w:val="333333"/>
          <w:lang w:eastAsia="fr-FR"/>
        </w:rPr>
        <w:t> € par jour si l'animal déplacé n'est pas repris à l'issue de la période.</w:t>
      </w:r>
    </w:p>
    <w:p w:rsidR="00FC7CC7" w:rsidRPr="0087149D" w:rsidRDefault="00FC7CC7" w:rsidP="00717071">
      <w:pPr>
        <w:pStyle w:val="Sansinterligne"/>
        <w:jc w:val="both"/>
        <w:rPr>
          <w:rFonts w:ascii="Arial" w:hAnsi="Arial" w:cs="Arial"/>
          <w:color w:val="333333"/>
          <w:lang w:eastAsia="fr-FR"/>
        </w:rPr>
      </w:pPr>
    </w:p>
    <w:p w:rsidR="00892462"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Est constitutif d'abandon de l'animal toute absence de</w:t>
      </w:r>
      <w:r w:rsidR="00F81D66" w:rsidRPr="0087149D">
        <w:rPr>
          <w:rFonts w:ascii="Arial" w:hAnsi="Arial" w:cs="Arial"/>
          <w:color w:val="333333"/>
          <w:lang w:eastAsia="fr-FR"/>
        </w:rPr>
        <w:t xml:space="preserve"> </w:t>
      </w:r>
      <w:r w:rsidRPr="0087149D">
        <w:rPr>
          <w:rFonts w:ascii="Arial" w:hAnsi="Arial" w:cs="Arial"/>
          <w:color w:val="333333"/>
          <w:lang w:eastAsia="fr-FR"/>
        </w:rPr>
        <w:t>reprise au bout de 2 mois et après l'envoi de 3 avertissements en recommandé au propriétaire.</w:t>
      </w:r>
    </w:p>
    <w:p w:rsidR="00FC7CC7" w:rsidRPr="0087149D" w:rsidRDefault="00FC7CC7" w:rsidP="00717071">
      <w:pPr>
        <w:pStyle w:val="Sansinterligne"/>
        <w:jc w:val="both"/>
        <w:rPr>
          <w:rFonts w:ascii="Arial" w:hAnsi="Arial" w:cs="Arial"/>
          <w:color w:val="333333"/>
          <w:lang w:eastAsia="fr-FR"/>
        </w:rPr>
      </w:pPr>
    </w:p>
    <w:p w:rsidR="00892462" w:rsidRPr="00FC7CC7" w:rsidRDefault="00892462" w:rsidP="00717071">
      <w:pPr>
        <w:pStyle w:val="Sansinterligne"/>
        <w:jc w:val="both"/>
        <w:rPr>
          <w:rFonts w:ascii="Arial" w:hAnsi="Arial" w:cs="Arial"/>
          <w:b/>
          <w:bCs/>
          <w:i/>
          <w:iCs/>
          <w:color w:val="0070C0"/>
          <w:lang w:eastAsia="fr-FR"/>
        </w:rPr>
      </w:pPr>
      <w:r w:rsidRPr="00FC7CC7">
        <w:rPr>
          <w:rFonts w:ascii="Arial" w:hAnsi="Arial" w:cs="Arial"/>
          <w:b/>
          <w:bCs/>
          <w:i/>
          <w:iCs/>
          <w:color w:val="0070C0"/>
          <w:lang w:eastAsia="fr-FR"/>
        </w:rPr>
        <w:t>Art</w:t>
      </w:r>
      <w:r w:rsidR="00F81D66" w:rsidRPr="00FC7CC7">
        <w:rPr>
          <w:rFonts w:ascii="Arial" w:hAnsi="Arial" w:cs="Arial"/>
          <w:b/>
          <w:bCs/>
          <w:i/>
          <w:iCs/>
          <w:color w:val="0070C0"/>
          <w:lang w:eastAsia="fr-FR"/>
        </w:rPr>
        <w:t>.</w:t>
      </w:r>
      <w:r w:rsidRPr="00FC7CC7">
        <w:rPr>
          <w:rFonts w:ascii="Arial" w:hAnsi="Arial" w:cs="Arial"/>
          <w:b/>
          <w:bCs/>
          <w:i/>
          <w:iCs/>
          <w:color w:val="0070C0"/>
          <w:lang w:eastAsia="fr-FR"/>
        </w:rPr>
        <w:t>4 Condition</w:t>
      </w:r>
      <w:r w:rsidR="00A47AA2" w:rsidRPr="00FC7CC7">
        <w:rPr>
          <w:rFonts w:ascii="Arial" w:hAnsi="Arial" w:cs="Arial"/>
          <w:b/>
          <w:bCs/>
          <w:i/>
          <w:iCs/>
          <w:color w:val="0070C0"/>
          <w:lang w:eastAsia="fr-FR"/>
        </w:rPr>
        <w:t>s</w:t>
      </w:r>
      <w:r w:rsidRPr="00FC7CC7">
        <w:rPr>
          <w:rFonts w:ascii="Arial" w:hAnsi="Arial" w:cs="Arial"/>
          <w:b/>
          <w:bCs/>
          <w:i/>
          <w:iCs/>
          <w:color w:val="0070C0"/>
          <w:lang w:eastAsia="fr-FR"/>
        </w:rPr>
        <w:t xml:space="preserve"> relatives à la saillie</w:t>
      </w:r>
    </w:p>
    <w:p w:rsidR="00FC7CC7" w:rsidRPr="0087149D" w:rsidRDefault="00FC7CC7" w:rsidP="00717071">
      <w:pPr>
        <w:pStyle w:val="Sansinterligne"/>
        <w:jc w:val="both"/>
        <w:rPr>
          <w:rFonts w:ascii="Arial" w:hAnsi="Arial" w:cs="Arial"/>
          <w:lang w:eastAsia="fr-FR"/>
        </w:rPr>
      </w:pPr>
    </w:p>
    <w:p w:rsidR="00892462" w:rsidRPr="0087149D"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Le propriétaire chez lequel la saillie est réalisée veille à ce que seul l'étalon mentionné dans le présent contrat puisse s'accoupler avec la chienne jusqu'à 5 jours après l'opération de saillie.</w:t>
      </w:r>
    </w:p>
    <w:p w:rsidR="00892462" w:rsidRPr="0087149D"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Si la saillie n'a pas lieu chez le propriétaire de l'étalon, la partie chez qui la saillie est réalisée s'engage à s'assurer que l'étalon ne s'accouplera qu'avec la chienne mentionnée dans le présent contrat.</w:t>
      </w:r>
    </w:p>
    <w:p w:rsidR="00892462" w:rsidRPr="0087149D"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La partie chez qui se déroule la saillie s'oblige à prendre toutes les précautions nécessaires pour qu'aucun autre animal ne porte atteinte ou ne transmette de maladie à l'animal qui lui est confié.</w:t>
      </w:r>
    </w:p>
    <w:p w:rsidR="00892462" w:rsidRPr="0087149D"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L'animal est entretenu dans le respect des conditions sanitaires, alimentaires et d'entourage.</w:t>
      </w:r>
    </w:p>
    <w:p w:rsidR="00717071" w:rsidRDefault="00717071" w:rsidP="00717071">
      <w:pPr>
        <w:pStyle w:val="Sansinterligne"/>
        <w:jc w:val="both"/>
        <w:rPr>
          <w:rFonts w:ascii="Arial" w:hAnsi="Arial" w:cs="Arial"/>
          <w:color w:val="333333"/>
          <w:lang w:eastAsia="fr-FR"/>
        </w:rPr>
      </w:pPr>
    </w:p>
    <w:p w:rsidR="00892462" w:rsidRPr="0087149D"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La saillie est réalisée lorsque la partie chez laquelle se déroule la saillie constate au moins un accouplement effectif de l'étalon et de la chienne.</w:t>
      </w:r>
    </w:p>
    <w:p w:rsidR="00892462" w:rsidRPr="0087149D"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Si la saillie échoue ou si le résultat de la saillie est négatif, une nouvelle saillie est proposée. Les tentatives de saillie successives sont limitées à trois. L'intervalle entre deux saillies ou tentatives est fixé à </w:t>
      </w:r>
      <w:r w:rsidRPr="0087149D">
        <w:rPr>
          <w:rFonts w:ascii="Arial" w:hAnsi="Arial" w:cs="Arial"/>
          <w:color w:val="FA3C3C"/>
          <w:lang w:eastAsia="fr-FR"/>
        </w:rPr>
        <w:t>[durée]</w:t>
      </w:r>
      <w:r w:rsidRPr="0087149D">
        <w:rPr>
          <w:rFonts w:ascii="Arial" w:hAnsi="Arial" w:cs="Arial"/>
          <w:color w:val="333333"/>
          <w:lang w:eastAsia="fr-FR"/>
        </w:rPr>
        <w:t>. Les éventuelles périodes d'indisponibilité de l'étalon ne sont pas comprises.</w:t>
      </w:r>
    </w:p>
    <w:p w:rsidR="00892462" w:rsidRPr="0087149D"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Les tentatives de saillie ne peuvent s'appliquer qu'à l'étalon mentionné dans le présent contrat.</w:t>
      </w:r>
    </w:p>
    <w:p w:rsidR="00892462"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Le présent contrat prend fin à l'amiable entre les parties en cas de non-reproduction possible de l'étalon ou de la chienne.</w:t>
      </w:r>
    </w:p>
    <w:p w:rsidR="00FC7CC7" w:rsidRPr="0087149D" w:rsidRDefault="00FC7CC7" w:rsidP="00717071">
      <w:pPr>
        <w:pStyle w:val="Sansinterligne"/>
        <w:jc w:val="both"/>
        <w:rPr>
          <w:rFonts w:ascii="Arial" w:hAnsi="Arial" w:cs="Arial"/>
          <w:color w:val="333333"/>
          <w:lang w:eastAsia="fr-FR"/>
        </w:rPr>
      </w:pPr>
    </w:p>
    <w:p w:rsidR="00892462"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La rétribution prévue au présent contrat est exigible dès la réalisation de la dernière saillie et ce, que le résultat soit positif ou négatif.</w:t>
      </w:r>
    </w:p>
    <w:p w:rsidR="00FC7CC7" w:rsidRPr="0087149D" w:rsidRDefault="00FC7CC7" w:rsidP="00717071">
      <w:pPr>
        <w:pStyle w:val="Sansinterligne"/>
        <w:jc w:val="both"/>
        <w:rPr>
          <w:rFonts w:ascii="Arial" w:hAnsi="Arial" w:cs="Arial"/>
          <w:color w:val="333333"/>
          <w:lang w:eastAsia="fr-FR"/>
        </w:rPr>
      </w:pPr>
    </w:p>
    <w:p w:rsidR="00FC7CC7" w:rsidRPr="00FC7CC7" w:rsidRDefault="00892462" w:rsidP="00717071">
      <w:pPr>
        <w:pStyle w:val="Sansinterligne"/>
        <w:jc w:val="both"/>
        <w:rPr>
          <w:rFonts w:ascii="Arial" w:hAnsi="Arial" w:cs="Arial"/>
          <w:b/>
          <w:bCs/>
          <w:i/>
          <w:iCs/>
          <w:color w:val="0070C0"/>
          <w:lang w:eastAsia="fr-FR"/>
        </w:rPr>
      </w:pPr>
      <w:r w:rsidRPr="00FC7CC7">
        <w:rPr>
          <w:rFonts w:ascii="Arial" w:hAnsi="Arial" w:cs="Arial"/>
          <w:b/>
          <w:bCs/>
          <w:i/>
          <w:iCs/>
          <w:color w:val="0070C0"/>
          <w:lang w:eastAsia="fr-FR"/>
        </w:rPr>
        <w:t>Art</w:t>
      </w:r>
      <w:r w:rsidR="00F81D66" w:rsidRPr="00FC7CC7">
        <w:rPr>
          <w:rFonts w:ascii="Arial" w:hAnsi="Arial" w:cs="Arial"/>
          <w:b/>
          <w:bCs/>
          <w:i/>
          <w:iCs/>
          <w:color w:val="0070C0"/>
          <w:lang w:eastAsia="fr-FR"/>
        </w:rPr>
        <w:t>.</w:t>
      </w:r>
      <w:r w:rsidRPr="00FC7CC7">
        <w:rPr>
          <w:rFonts w:ascii="Arial" w:hAnsi="Arial" w:cs="Arial"/>
          <w:b/>
          <w:bCs/>
          <w:i/>
          <w:iCs/>
          <w:color w:val="0070C0"/>
          <w:lang w:eastAsia="fr-FR"/>
        </w:rPr>
        <w:t xml:space="preserve"> 5 Répartition des frais</w:t>
      </w:r>
    </w:p>
    <w:p w:rsidR="00FC7CC7" w:rsidRDefault="00FC7CC7" w:rsidP="00717071">
      <w:pPr>
        <w:pStyle w:val="Sansinterligne"/>
        <w:jc w:val="both"/>
        <w:rPr>
          <w:rFonts w:ascii="Arial" w:hAnsi="Arial" w:cs="Arial"/>
          <w:lang w:eastAsia="fr-FR"/>
        </w:rPr>
      </w:pPr>
    </w:p>
    <w:p w:rsidR="00892462" w:rsidRPr="0087149D" w:rsidRDefault="00892462" w:rsidP="00717071">
      <w:pPr>
        <w:pStyle w:val="Sansinterligne"/>
        <w:jc w:val="both"/>
        <w:rPr>
          <w:rFonts w:ascii="Arial" w:hAnsi="Arial" w:cs="Arial"/>
          <w:color w:val="333333"/>
          <w:lang w:eastAsia="fr-FR"/>
        </w:rPr>
      </w:pPr>
      <w:r w:rsidRPr="0087149D">
        <w:rPr>
          <w:rFonts w:ascii="Arial" w:hAnsi="Arial" w:cs="Arial"/>
          <w:color w:val="FA3C3C"/>
          <w:lang w:eastAsia="fr-FR"/>
        </w:rPr>
        <w:t>[Indiquer la personne qui prend en charge les frais de transport du chien, les frais de pension et de nourriture ainsi que les frais d'assurance et vétérinaires]</w:t>
      </w:r>
      <w:r w:rsidRPr="0087149D">
        <w:rPr>
          <w:rFonts w:ascii="Arial" w:hAnsi="Arial" w:cs="Arial"/>
          <w:color w:val="333333"/>
          <w:lang w:eastAsia="fr-FR"/>
        </w:rPr>
        <w:t>.</w:t>
      </w:r>
    </w:p>
    <w:p w:rsidR="00FC7CC7" w:rsidRDefault="00FC7CC7" w:rsidP="00717071">
      <w:pPr>
        <w:pStyle w:val="Sansinterligne"/>
        <w:jc w:val="both"/>
        <w:rPr>
          <w:rFonts w:ascii="Arial" w:hAnsi="Arial" w:cs="Arial"/>
          <w:color w:val="333333"/>
          <w:lang w:eastAsia="fr-FR"/>
        </w:rPr>
      </w:pPr>
    </w:p>
    <w:p w:rsidR="000601F7" w:rsidRDefault="000601F7" w:rsidP="00717071">
      <w:pPr>
        <w:pStyle w:val="Sansinterligne"/>
        <w:jc w:val="both"/>
        <w:rPr>
          <w:rFonts w:ascii="Arial" w:hAnsi="Arial" w:cs="Arial"/>
          <w:color w:val="333333"/>
          <w:lang w:eastAsia="fr-FR"/>
        </w:rPr>
      </w:pPr>
    </w:p>
    <w:p w:rsidR="000601F7" w:rsidRPr="0087149D" w:rsidRDefault="000601F7" w:rsidP="00717071">
      <w:pPr>
        <w:pStyle w:val="Sansinterligne"/>
        <w:jc w:val="both"/>
        <w:rPr>
          <w:rFonts w:ascii="Arial" w:hAnsi="Arial" w:cs="Arial"/>
          <w:color w:val="333333"/>
          <w:lang w:eastAsia="fr-FR"/>
        </w:rPr>
      </w:pPr>
    </w:p>
    <w:p w:rsidR="00892462" w:rsidRPr="00FC7CC7" w:rsidRDefault="00892462" w:rsidP="00717071">
      <w:pPr>
        <w:pStyle w:val="Sansinterligne"/>
        <w:jc w:val="both"/>
        <w:rPr>
          <w:rFonts w:ascii="Arial" w:hAnsi="Arial" w:cs="Arial"/>
          <w:b/>
          <w:bCs/>
          <w:i/>
          <w:iCs/>
          <w:color w:val="0070C0"/>
          <w:lang w:eastAsia="fr-FR"/>
        </w:rPr>
      </w:pPr>
      <w:r w:rsidRPr="00FC7CC7">
        <w:rPr>
          <w:rFonts w:ascii="Arial" w:hAnsi="Arial" w:cs="Arial"/>
          <w:b/>
          <w:bCs/>
          <w:i/>
          <w:iCs/>
          <w:color w:val="0070C0"/>
          <w:lang w:eastAsia="fr-FR"/>
        </w:rPr>
        <w:lastRenderedPageBreak/>
        <w:t>Art</w:t>
      </w:r>
      <w:r w:rsidR="00F81D66" w:rsidRPr="00FC7CC7">
        <w:rPr>
          <w:rFonts w:ascii="Arial" w:hAnsi="Arial" w:cs="Arial"/>
          <w:b/>
          <w:bCs/>
          <w:i/>
          <w:iCs/>
          <w:color w:val="0070C0"/>
          <w:lang w:eastAsia="fr-FR"/>
        </w:rPr>
        <w:t>.</w:t>
      </w:r>
      <w:r w:rsidRPr="00FC7CC7">
        <w:rPr>
          <w:rFonts w:ascii="Arial" w:hAnsi="Arial" w:cs="Arial"/>
          <w:b/>
          <w:bCs/>
          <w:i/>
          <w:iCs/>
          <w:color w:val="0070C0"/>
          <w:lang w:eastAsia="fr-FR"/>
        </w:rPr>
        <w:t xml:space="preserve"> 6 Rétribution</w:t>
      </w:r>
    </w:p>
    <w:p w:rsidR="00FC7CC7" w:rsidRPr="0087149D" w:rsidRDefault="00FC7CC7" w:rsidP="00717071">
      <w:pPr>
        <w:pStyle w:val="Sansinterligne"/>
        <w:jc w:val="both"/>
        <w:rPr>
          <w:rFonts w:ascii="Arial" w:hAnsi="Arial" w:cs="Arial"/>
          <w:lang w:eastAsia="fr-FR"/>
        </w:rPr>
      </w:pPr>
    </w:p>
    <w:p w:rsidR="00892462"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 xml:space="preserve">Il incombe au propriétaire de la chienne de rétribuer la saillie au profit du propriétaire de l'étalon. </w:t>
      </w:r>
      <w:r w:rsidR="006A2F7B" w:rsidRPr="0087149D">
        <w:rPr>
          <w:rFonts w:ascii="Arial" w:hAnsi="Arial" w:cs="Arial"/>
          <w:color w:val="333333"/>
          <w:lang w:eastAsia="fr-FR"/>
        </w:rPr>
        <w:t>Si la saillie est entièrement réglée</w:t>
      </w:r>
      <w:r w:rsidR="007D0AFB" w:rsidRPr="0087149D">
        <w:rPr>
          <w:rFonts w:ascii="Arial" w:hAnsi="Arial" w:cs="Arial"/>
          <w:color w:val="333333"/>
          <w:lang w:eastAsia="fr-FR"/>
        </w:rPr>
        <w:t xml:space="preserve"> par le propriétaire de la lice</w:t>
      </w:r>
      <w:r w:rsidR="006A2F7B" w:rsidRPr="0087149D">
        <w:rPr>
          <w:rFonts w:ascii="Arial" w:hAnsi="Arial" w:cs="Arial"/>
          <w:color w:val="333333"/>
          <w:lang w:eastAsia="fr-FR"/>
        </w:rPr>
        <w:t xml:space="preserve">, le propriétaire remet une copie du pedigree de l’étalon au propriétaire de la lice. </w:t>
      </w:r>
    </w:p>
    <w:p w:rsidR="00717071" w:rsidRPr="0087149D" w:rsidRDefault="00717071" w:rsidP="00717071">
      <w:pPr>
        <w:pStyle w:val="Sansinterligne"/>
        <w:jc w:val="both"/>
        <w:rPr>
          <w:rFonts w:ascii="Arial" w:hAnsi="Arial" w:cs="Arial"/>
          <w:color w:val="333333"/>
          <w:lang w:eastAsia="fr-FR"/>
        </w:rPr>
      </w:pPr>
    </w:p>
    <w:p w:rsidR="00892462"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La rétribution est </w:t>
      </w:r>
      <w:r w:rsidRPr="0087149D">
        <w:rPr>
          <w:rFonts w:ascii="Arial" w:hAnsi="Arial" w:cs="Arial"/>
          <w:color w:val="FA3C3C"/>
          <w:lang w:eastAsia="fr-FR"/>
        </w:rPr>
        <w:t>[en numéraire/ en nature</w:t>
      </w:r>
      <w:r w:rsidR="007D0AFB" w:rsidRPr="0087149D">
        <w:rPr>
          <w:rFonts w:ascii="Arial" w:hAnsi="Arial" w:cs="Arial"/>
          <w:color w:val="FA3C3C"/>
          <w:lang w:eastAsia="fr-FR"/>
        </w:rPr>
        <w:t xml:space="preserve">, mentionner la somme de la saillie convenue, ses modalités de payement ou l’échange en </w:t>
      </w:r>
      <w:proofErr w:type="spellStart"/>
      <w:r w:rsidR="007D0AFB" w:rsidRPr="0087149D">
        <w:rPr>
          <w:rFonts w:ascii="Arial" w:hAnsi="Arial" w:cs="Arial"/>
          <w:color w:val="FA3C3C"/>
          <w:lang w:eastAsia="fr-FR"/>
        </w:rPr>
        <w:t>contre-partie</w:t>
      </w:r>
      <w:proofErr w:type="spellEnd"/>
      <w:r w:rsidR="007D0AFB" w:rsidRPr="0087149D">
        <w:rPr>
          <w:rFonts w:ascii="Arial" w:hAnsi="Arial" w:cs="Arial"/>
          <w:color w:val="FA3C3C"/>
          <w:lang w:eastAsia="fr-FR"/>
        </w:rPr>
        <w:t xml:space="preserve"> d’un chiot de la portée, préciser choix, par ex. 1</w:t>
      </w:r>
      <w:r w:rsidR="007D0AFB" w:rsidRPr="0087149D">
        <w:rPr>
          <w:rFonts w:ascii="Arial" w:hAnsi="Arial" w:cs="Arial"/>
          <w:color w:val="FA3C3C"/>
          <w:vertAlign w:val="superscript"/>
          <w:lang w:eastAsia="fr-FR"/>
        </w:rPr>
        <w:t>er</w:t>
      </w:r>
      <w:r w:rsidR="007D0AFB" w:rsidRPr="0087149D">
        <w:rPr>
          <w:rFonts w:ascii="Arial" w:hAnsi="Arial" w:cs="Arial"/>
          <w:color w:val="FA3C3C"/>
          <w:lang w:eastAsia="fr-FR"/>
        </w:rPr>
        <w:t xml:space="preserve"> choix ou sexe le cas échéant),</w:t>
      </w:r>
      <w:r w:rsidRPr="0087149D">
        <w:rPr>
          <w:rFonts w:ascii="Arial" w:hAnsi="Arial" w:cs="Arial"/>
          <w:color w:val="333333"/>
          <w:lang w:eastAsia="fr-FR"/>
        </w:rPr>
        <w:t xml:space="preserve"> Elle prend en compte les qualités de l'étalon ainsi que la répartition des frais stipulés à l'article 5 du présent contrat</w:t>
      </w:r>
      <w:r w:rsidR="007D0AFB" w:rsidRPr="0087149D">
        <w:rPr>
          <w:rFonts w:ascii="Arial" w:hAnsi="Arial" w:cs="Arial"/>
          <w:color w:val="333333"/>
          <w:lang w:eastAsia="fr-FR"/>
        </w:rPr>
        <w:t>.</w:t>
      </w:r>
    </w:p>
    <w:p w:rsidR="00FC7CC7" w:rsidRPr="0087149D" w:rsidRDefault="00FC7CC7" w:rsidP="00717071">
      <w:pPr>
        <w:pStyle w:val="Sansinterligne"/>
        <w:jc w:val="both"/>
        <w:rPr>
          <w:rFonts w:ascii="Arial" w:hAnsi="Arial" w:cs="Arial"/>
          <w:color w:val="333333"/>
          <w:lang w:eastAsia="fr-FR"/>
        </w:rPr>
      </w:pPr>
    </w:p>
    <w:p w:rsidR="00C91A99" w:rsidRPr="003F53F7" w:rsidRDefault="00E3406F" w:rsidP="00717071">
      <w:pPr>
        <w:pStyle w:val="Sansinterligne"/>
        <w:jc w:val="both"/>
        <w:rPr>
          <w:rFonts w:ascii="Arial" w:hAnsi="Arial" w:cs="Arial"/>
          <w:b/>
          <w:bCs/>
          <w:color w:val="333333"/>
          <w:lang w:eastAsia="fr-FR"/>
        </w:rPr>
      </w:pPr>
      <w:r w:rsidRPr="003F53F7">
        <w:rPr>
          <w:rFonts w:ascii="Arial" w:hAnsi="Arial" w:cs="Arial"/>
          <w:b/>
          <w:bCs/>
          <w:color w:val="333333"/>
          <w:u w:val="single"/>
          <w:lang w:eastAsia="fr-FR"/>
        </w:rPr>
        <w:t xml:space="preserve">a) </w:t>
      </w:r>
      <w:r w:rsidR="00C91A99" w:rsidRPr="003F53F7">
        <w:rPr>
          <w:rFonts w:ascii="Arial" w:hAnsi="Arial" w:cs="Arial"/>
          <w:b/>
          <w:bCs/>
          <w:color w:val="333333"/>
          <w:u w:val="single"/>
          <w:lang w:eastAsia="fr-FR"/>
        </w:rPr>
        <w:t>En cas de rétribution en numéraire</w:t>
      </w:r>
      <w:r w:rsidR="00C91A99" w:rsidRPr="003F53F7">
        <w:rPr>
          <w:rFonts w:ascii="Arial" w:hAnsi="Arial" w:cs="Arial"/>
          <w:b/>
          <w:bCs/>
          <w:color w:val="333333"/>
          <w:lang w:eastAsia="fr-FR"/>
        </w:rPr>
        <w:t> :</w:t>
      </w:r>
    </w:p>
    <w:p w:rsidR="00FC7CC7" w:rsidRPr="0087149D" w:rsidRDefault="00FC7CC7" w:rsidP="00717071">
      <w:pPr>
        <w:pStyle w:val="Sansinterligne"/>
        <w:jc w:val="both"/>
        <w:rPr>
          <w:rFonts w:ascii="Arial" w:hAnsi="Arial" w:cs="Arial"/>
          <w:color w:val="333333"/>
          <w:lang w:eastAsia="fr-FR"/>
        </w:rPr>
      </w:pPr>
    </w:p>
    <w:p w:rsidR="00892462" w:rsidRPr="0087149D"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 xml:space="preserve">La rétribution en numéraire est fixée </w:t>
      </w:r>
      <w:proofErr w:type="gramStart"/>
      <w:r w:rsidRPr="0087149D">
        <w:rPr>
          <w:rFonts w:ascii="Arial" w:hAnsi="Arial" w:cs="Arial"/>
          <w:color w:val="333333"/>
          <w:lang w:eastAsia="fr-FR"/>
        </w:rPr>
        <w:t>à  </w:t>
      </w:r>
      <w:r w:rsidRPr="0087149D">
        <w:rPr>
          <w:rFonts w:ascii="Arial" w:hAnsi="Arial" w:cs="Arial"/>
          <w:color w:val="FA3C3C"/>
          <w:lang w:eastAsia="fr-FR"/>
        </w:rPr>
        <w:t>[</w:t>
      </w:r>
      <w:proofErr w:type="gramEnd"/>
      <w:r w:rsidR="00C91A99" w:rsidRPr="0087149D">
        <w:rPr>
          <w:rFonts w:ascii="Arial" w:hAnsi="Arial" w:cs="Arial"/>
          <w:color w:val="FA3C3C"/>
          <w:lang w:eastAsia="fr-FR"/>
        </w:rPr>
        <w:t>……………</w:t>
      </w:r>
      <w:r w:rsidRPr="0087149D">
        <w:rPr>
          <w:rFonts w:ascii="Arial" w:hAnsi="Arial" w:cs="Arial"/>
          <w:color w:val="FA3C3C"/>
          <w:lang w:eastAsia="fr-FR"/>
        </w:rPr>
        <w:t>]</w:t>
      </w:r>
      <w:r w:rsidRPr="0087149D">
        <w:rPr>
          <w:rFonts w:ascii="Arial" w:hAnsi="Arial" w:cs="Arial"/>
          <w:color w:val="333333"/>
          <w:lang w:eastAsia="fr-FR"/>
        </w:rPr>
        <w:t> €. Une première partie</w:t>
      </w:r>
      <w:r w:rsidR="00E3406F" w:rsidRPr="0087149D">
        <w:rPr>
          <w:rFonts w:ascii="Arial" w:hAnsi="Arial" w:cs="Arial"/>
          <w:color w:val="333333"/>
          <w:lang w:eastAsia="fr-FR"/>
        </w:rPr>
        <w:t xml:space="preserve"> de Euros ………………</w:t>
      </w:r>
      <w:r w:rsidRPr="0087149D">
        <w:rPr>
          <w:rFonts w:ascii="Arial" w:hAnsi="Arial" w:cs="Arial"/>
          <w:color w:val="333333"/>
          <w:lang w:eastAsia="fr-FR"/>
        </w:rPr>
        <w:t xml:space="preserve"> est payée à la signature du présent contrat et une deuxième partie</w:t>
      </w:r>
      <w:r w:rsidR="00E3406F" w:rsidRPr="0087149D">
        <w:rPr>
          <w:rFonts w:ascii="Arial" w:hAnsi="Arial" w:cs="Arial"/>
          <w:color w:val="333333"/>
          <w:lang w:eastAsia="fr-FR"/>
        </w:rPr>
        <w:t xml:space="preserve"> Euros …………….</w:t>
      </w:r>
      <w:r w:rsidRPr="0087149D">
        <w:rPr>
          <w:rFonts w:ascii="Arial" w:hAnsi="Arial" w:cs="Arial"/>
          <w:color w:val="333333"/>
          <w:lang w:eastAsia="fr-FR"/>
        </w:rPr>
        <w:t xml:space="preserve"> </w:t>
      </w:r>
      <w:proofErr w:type="gramStart"/>
      <w:r w:rsidRPr="0087149D">
        <w:rPr>
          <w:rFonts w:ascii="Arial" w:hAnsi="Arial" w:cs="Arial"/>
          <w:color w:val="333333"/>
          <w:lang w:eastAsia="fr-FR"/>
        </w:rPr>
        <w:t>à</w:t>
      </w:r>
      <w:proofErr w:type="gramEnd"/>
      <w:r w:rsidRPr="0087149D">
        <w:rPr>
          <w:rFonts w:ascii="Arial" w:hAnsi="Arial" w:cs="Arial"/>
          <w:color w:val="333333"/>
          <w:lang w:eastAsia="fr-FR"/>
        </w:rPr>
        <w:t xml:space="preserve"> l'issue de la première saillie.</w:t>
      </w:r>
    </w:p>
    <w:p w:rsidR="003F53F7" w:rsidRDefault="003F53F7" w:rsidP="00717071">
      <w:pPr>
        <w:pStyle w:val="Sansinterligne"/>
        <w:jc w:val="both"/>
        <w:rPr>
          <w:rFonts w:ascii="Arial" w:hAnsi="Arial" w:cs="Arial"/>
          <w:color w:val="333333"/>
          <w:u w:val="single"/>
          <w:lang w:eastAsia="fr-FR"/>
        </w:rPr>
      </w:pPr>
    </w:p>
    <w:p w:rsidR="00E3406F" w:rsidRDefault="006C7C2A" w:rsidP="00717071">
      <w:pPr>
        <w:pStyle w:val="Sansinterligne"/>
        <w:jc w:val="both"/>
        <w:rPr>
          <w:rFonts w:ascii="Arial" w:hAnsi="Arial" w:cs="Arial"/>
          <w:color w:val="333333"/>
          <w:lang w:eastAsia="fr-FR"/>
        </w:rPr>
      </w:pPr>
      <w:r w:rsidRPr="003F53F7">
        <w:rPr>
          <w:rFonts w:ascii="Arial" w:hAnsi="Arial" w:cs="Arial"/>
          <w:b/>
          <w:bCs/>
          <w:color w:val="333333"/>
          <w:u w:val="single"/>
          <w:lang w:eastAsia="fr-FR"/>
        </w:rPr>
        <w:t xml:space="preserve">b) </w:t>
      </w:r>
      <w:r w:rsidR="00C91A99" w:rsidRPr="003F53F7">
        <w:rPr>
          <w:rFonts w:ascii="Arial" w:hAnsi="Arial" w:cs="Arial"/>
          <w:b/>
          <w:bCs/>
          <w:color w:val="333333"/>
          <w:u w:val="single"/>
          <w:lang w:eastAsia="fr-FR"/>
        </w:rPr>
        <w:t>En cas de rétribution en nature</w:t>
      </w:r>
      <w:r w:rsidR="00C91A99" w:rsidRPr="0087149D">
        <w:rPr>
          <w:rFonts w:ascii="Arial" w:hAnsi="Arial" w:cs="Arial"/>
          <w:color w:val="333333"/>
          <w:lang w:eastAsia="fr-FR"/>
        </w:rPr>
        <w:t> :</w:t>
      </w:r>
      <w:r w:rsidR="00E3406F" w:rsidRPr="0087149D">
        <w:rPr>
          <w:rFonts w:ascii="Arial" w:hAnsi="Arial" w:cs="Arial"/>
          <w:color w:val="333333"/>
          <w:lang w:eastAsia="fr-FR"/>
        </w:rPr>
        <w:t xml:space="preserve"> Contre un chiot de la portée, préciser choix</w:t>
      </w:r>
      <w:r w:rsidRPr="0087149D">
        <w:rPr>
          <w:rFonts w:ascii="Arial" w:hAnsi="Arial" w:cs="Arial"/>
          <w:color w:val="333333"/>
          <w:lang w:eastAsia="fr-FR"/>
        </w:rPr>
        <w:t xml:space="preserve"> ci-après :</w:t>
      </w:r>
    </w:p>
    <w:p w:rsidR="0003654F" w:rsidRPr="0087149D" w:rsidRDefault="0003654F" w:rsidP="00717071">
      <w:pPr>
        <w:pStyle w:val="Sansinterligne"/>
        <w:jc w:val="both"/>
        <w:rPr>
          <w:rFonts w:ascii="Arial" w:hAnsi="Arial" w:cs="Arial"/>
          <w:color w:val="333333"/>
          <w:lang w:eastAsia="fr-FR"/>
        </w:rPr>
      </w:pPr>
    </w:p>
    <w:p w:rsidR="00E3406F" w:rsidRPr="0087149D" w:rsidRDefault="00E3406F" w:rsidP="00717071">
      <w:pPr>
        <w:pStyle w:val="Sansinterligne"/>
        <w:jc w:val="both"/>
        <w:rPr>
          <w:rFonts w:ascii="Arial" w:hAnsi="Arial" w:cs="Arial"/>
          <w:color w:val="333333"/>
          <w:lang w:eastAsia="fr-FR"/>
        </w:rPr>
      </w:pPr>
      <w:r w:rsidRPr="0087149D">
        <w:rPr>
          <w:rFonts w:ascii="Arial" w:hAnsi="Arial" w:cs="Arial"/>
          <w:color w:val="333333"/>
          <w:lang w:eastAsia="fr-FR"/>
        </w:rPr>
        <w:t>……………………………………………………………………………………………………………………</w:t>
      </w:r>
    </w:p>
    <w:p w:rsidR="0003654F" w:rsidRDefault="0003654F" w:rsidP="00717071">
      <w:pPr>
        <w:pStyle w:val="Sansinterligne"/>
        <w:jc w:val="both"/>
        <w:rPr>
          <w:rFonts w:ascii="Arial" w:hAnsi="Arial" w:cs="Arial"/>
          <w:color w:val="333333"/>
          <w:lang w:eastAsia="fr-FR"/>
        </w:rPr>
      </w:pPr>
    </w:p>
    <w:p w:rsidR="006C7C2A" w:rsidRPr="003E3B35" w:rsidRDefault="006C7C2A" w:rsidP="00717071">
      <w:pPr>
        <w:pStyle w:val="Sansinterligne"/>
        <w:jc w:val="both"/>
        <w:rPr>
          <w:rFonts w:ascii="Arial" w:hAnsi="Arial" w:cs="Arial"/>
          <w:i/>
          <w:iCs/>
          <w:color w:val="FF0000"/>
          <w:lang w:eastAsia="fr-FR"/>
        </w:rPr>
      </w:pPr>
      <w:r w:rsidRPr="003E3B35">
        <w:rPr>
          <w:rFonts w:ascii="Arial" w:hAnsi="Arial" w:cs="Arial"/>
          <w:i/>
          <w:iCs/>
          <w:color w:val="333333"/>
          <w:lang w:eastAsia="fr-FR"/>
        </w:rPr>
        <w:t>En cas de rétribution en nature contre un chiot de votre choix, il est conseillé de faire payer un dépôt correspondant au prix de la saillie</w:t>
      </w:r>
      <w:r w:rsidR="0003654F" w:rsidRPr="003E3B35">
        <w:rPr>
          <w:rFonts w:ascii="Arial" w:hAnsi="Arial" w:cs="Arial"/>
          <w:i/>
          <w:iCs/>
          <w:color w:val="333333"/>
          <w:lang w:eastAsia="fr-FR"/>
        </w:rPr>
        <w:t xml:space="preserve"> ou du chiot</w:t>
      </w:r>
      <w:r w:rsidRPr="003E3B35">
        <w:rPr>
          <w:rFonts w:ascii="Arial" w:hAnsi="Arial" w:cs="Arial"/>
          <w:i/>
          <w:iCs/>
          <w:color w:val="333333"/>
          <w:lang w:eastAsia="fr-FR"/>
        </w:rPr>
        <w:t xml:space="preserve"> au propriétaire de la lice, remboursable quand vous faites votre choix de chiot. Cela évite de faire une saillie à crédit. </w:t>
      </w:r>
      <w:r w:rsidR="003E3B35" w:rsidRPr="003E3B35">
        <w:rPr>
          <w:rFonts w:ascii="Arial" w:hAnsi="Arial" w:cs="Arial"/>
          <w:i/>
          <w:iCs/>
          <w:color w:val="FF0000"/>
          <w:lang w:eastAsia="fr-FR"/>
        </w:rPr>
        <w:t xml:space="preserve">Spécifier les conditions. </w:t>
      </w:r>
    </w:p>
    <w:p w:rsidR="006C7C2A" w:rsidRPr="0087149D" w:rsidRDefault="006C7C2A" w:rsidP="00717071">
      <w:pPr>
        <w:pStyle w:val="Sansinterligne"/>
        <w:jc w:val="both"/>
        <w:rPr>
          <w:rFonts w:ascii="Arial" w:hAnsi="Arial" w:cs="Arial"/>
          <w:color w:val="333333"/>
          <w:lang w:eastAsia="fr-FR"/>
        </w:rPr>
      </w:pPr>
    </w:p>
    <w:p w:rsidR="00892462" w:rsidRPr="00FC7CC7" w:rsidRDefault="00892462" w:rsidP="00717071">
      <w:pPr>
        <w:pStyle w:val="Sansinterligne"/>
        <w:jc w:val="both"/>
        <w:rPr>
          <w:rFonts w:ascii="Arial" w:hAnsi="Arial" w:cs="Arial"/>
          <w:b/>
          <w:bCs/>
          <w:i/>
          <w:iCs/>
          <w:color w:val="0070C0"/>
          <w:lang w:eastAsia="fr-FR"/>
        </w:rPr>
      </w:pPr>
      <w:r w:rsidRPr="00FC7CC7">
        <w:rPr>
          <w:rFonts w:ascii="Arial" w:hAnsi="Arial" w:cs="Arial"/>
          <w:b/>
          <w:bCs/>
          <w:i/>
          <w:iCs/>
          <w:color w:val="0070C0"/>
          <w:lang w:eastAsia="fr-FR"/>
        </w:rPr>
        <w:t>Art</w:t>
      </w:r>
      <w:r w:rsidR="008320AC" w:rsidRPr="00FC7CC7">
        <w:rPr>
          <w:rFonts w:ascii="Arial" w:hAnsi="Arial" w:cs="Arial"/>
          <w:b/>
          <w:bCs/>
          <w:i/>
          <w:iCs/>
          <w:color w:val="0070C0"/>
          <w:lang w:eastAsia="fr-FR"/>
        </w:rPr>
        <w:t>.</w:t>
      </w:r>
      <w:r w:rsidRPr="00FC7CC7">
        <w:rPr>
          <w:rFonts w:ascii="Arial" w:hAnsi="Arial" w:cs="Arial"/>
          <w:b/>
          <w:bCs/>
          <w:i/>
          <w:iCs/>
          <w:color w:val="0070C0"/>
          <w:lang w:eastAsia="fr-FR"/>
        </w:rPr>
        <w:t xml:space="preserve"> 7 Droit à l'</w:t>
      </w:r>
      <w:r w:rsidR="0003654F">
        <w:rPr>
          <w:rFonts w:ascii="Arial" w:hAnsi="Arial" w:cs="Arial"/>
          <w:b/>
          <w:bCs/>
          <w:i/>
          <w:iCs/>
          <w:color w:val="0070C0"/>
          <w:lang w:eastAsia="fr-FR"/>
        </w:rPr>
        <w:t>utilisation de photos</w:t>
      </w:r>
    </w:p>
    <w:p w:rsidR="00FC7CC7" w:rsidRPr="0087149D" w:rsidRDefault="00FC7CC7" w:rsidP="00717071">
      <w:pPr>
        <w:pStyle w:val="Sansinterligne"/>
        <w:jc w:val="both"/>
        <w:rPr>
          <w:rFonts w:ascii="Arial" w:hAnsi="Arial" w:cs="Arial"/>
          <w:lang w:eastAsia="fr-FR"/>
        </w:rPr>
      </w:pPr>
    </w:p>
    <w:p w:rsidR="007C41BB"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Le propriétaire de l'étalon s'oblige à fournir les photos de l'étalon pour la promotion de la portée. Il s'engage à accorder son autorisation quant à la diffusion des photos de l'étalon.</w:t>
      </w:r>
    </w:p>
    <w:p w:rsidR="00F925C0" w:rsidRPr="0087149D" w:rsidRDefault="00F925C0" w:rsidP="00717071">
      <w:pPr>
        <w:pStyle w:val="Sansinterligne"/>
        <w:jc w:val="both"/>
        <w:rPr>
          <w:rFonts w:ascii="Arial" w:hAnsi="Arial" w:cs="Arial"/>
          <w:color w:val="333333"/>
          <w:lang w:eastAsia="fr-FR"/>
        </w:rPr>
      </w:pPr>
    </w:p>
    <w:p w:rsidR="00892462" w:rsidRDefault="00892462" w:rsidP="00717071">
      <w:pPr>
        <w:pStyle w:val="Sansinterligne"/>
        <w:jc w:val="both"/>
        <w:rPr>
          <w:rFonts w:ascii="Arial" w:hAnsi="Arial" w:cs="Arial"/>
          <w:color w:val="333333"/>
          <w:lang w:eastAsia="fr-FR"/>
        </w:rPr>
      </w:pPr>
      <w:r w:rsidRPr="0087149D">
        <w:rPr>
          <w:rFonts w:ascii="Arial" w:hAnsi="Arial" w:cs="Arial"/>
          <w:color w:val="333333"/>
          <w:lang w:eastAsia="fr-FR"/>
        </w:rPr>
        <w:t xml:space="preserve">Il en est de même pour le propriétaire de la </w:t>
      </w:r>
      <w:r w:rsidR="00F925C0">
        <w:rPr>
          <w:rFonts w:ascii="Arial" w:hAnsi="Arial" w:cs="Arial"/>
          <w:color w:val="333333"/>
          <w:lang w:eastAsia="fr-FR"/>
        </w:rPr>
        <w:t>lice</w:t>
      </w:r>
      <w:r w:rsidRPr="0087149D">
        <w:rPr>
          <w:rFonts w:ascii="Arial" w:hAnsi="Arial" w:cs="Arial"/>
          <w:color w:val="333333"/>
          <w:lang w:eastAsia="fr-FR"/>
        </w:rPr>
        <w:t xml:space="preserve"> qui fournit et autorise la diffusion des photos de la chienne et de la portée pour promouvoir l'étalon.</w:t>
      </w:r>
    </w:p>
    <w:p w:rsidR="00F925C0" w:rsidRPr="0087149D" w:rsidRDefault="00F925C0" w:rsidP="00717071">
      <w:pPr>
        <w:pStyle w:val="Sansinterligne"/>
        <w:jc w:val="both"/>
        <w:rPr>
          <w:rFonts w:ascii="Arial" w:hAnsi="Arial" w:cs="Arial"/>
          <w:color w:val="333333"/>
          <w:lang w:eastAsia="fr-FR"/>
        </w:rPr>
      </w:pPr>
    </w:p>
    <w:p w:rsidR="00892462" w:rsidRPr="00A55031" w:rsidRDefault="00892462" w:rsidP="00717071">
      <w:pPr>
        <w:pStyle w:val="Sansinterligne"/>
        <w:jc w:val="both"/>
        <w:rPr>
          <w:rFonts w:ascii="Arial" w:hAnsi="Arial" w:cs="Arial"/>
          <w:b/>
          <w:bCs/>
          <w:i/>
          <w:iCs/>
          <w:color w:val="0070C0"/>
          <w:lang w:eastAsia="fr-FR"/>
        </w:rPr>
      </w:pPr>
      <w:r w:rsidRPr="00A55031">
        <w:rPr>
          <w:rFonts w:ascii="Arial" w:hAnsi="Arial" w:cs="Arial"/>
          <w:b/>
          <w:bCs/>
          <w:i/>
          <w:iCs/>
          <w:color w:val="0070C0"/>
          <w:lang w:eastAsia="fr-FR"/>
        </w:rPr>
        <w:t>Art</w:t>
      </w:r>
      <w:r w:rsidR="008320AC" w:rsidRPr="00A55031">
        <w:rPr>
          <w:rFonts w:ascii="Arial" w:hAnsi="Arial" w:cs="Arial"/>
          <w:b/>
          <w:bCs/>
          <w:i/>
          <w:iCs/>
          <w:color w:val="0070C0"/>
          <w:lang w:eastAsia="fr-FR"/>
        </w:rPr>
        <w:t>.</w:t>
      </w:r>
      <w:r w:rsidRPr="00A55031">
        <w:rPr>
          <w:rFonts w:ascii="Arial" w:hAnsi="Arial" w:cs="Arial"/>
          <w:b/>
          <w:bCs/>
          <w:i/>
          <w:iCs/>
          <w:color w:val="0070C0"/>
          <w:lang w:eastAsia="fr-FR"/>
        </w:rPr>
        <w:t xml:space="preserve"> 8 Conditions particulières</w:t>
      </w:r>
      <w:r w:rsidR="008B437E" w:rsidRPr="00A55031">
        <w:rPr>
          <w:rFonts w:ascii="Arial" w:hAnsi="Arial" w:cs="Arial"/>
          <w:b/>
          <w:bCs/>
          <w:i/>
          <w:iCs/>
          <w:color w:val="0070C0"/>
          <w:lang w:eastAsia="fr-FR"/>
        </w:rPr>
        <w:t> </w:t>
      </w:r>
    </w:p>
    <w:p w:rsidR="00F925C0" w:rsidRPr="0087149D" w:rsidRDefault="00F925C0" w:rsidP="00717071">
      <w:pPr>
        <w:pStyle w:val="Sansinterligne"/>
        <w:jc w:val="both"/>
        <w:rPr>
          <w:rFonts w:ascii="Arial" w:hAnsi="Arial" w:cs="Arial"/>
          <w:lang w:eastAsia="fr-FR"/>
        </w:rPr>
      </w:pPr>
    </w:p>
    <w:p w:rsidR="00892462" w:rsidRDefault="00892462" w:rsidP="00717071">
      <w:pPr>
        <w:pStyle w:val="Sansinterligne"/>
        <w:jc w:val="both"/>
        <w:rPr>
          <w:rFonts w:ascii="Arial" w:hAnsi="Arial" w:cs="Arial"/>
          <w:color w:val="333333"/>
          <w:lang w:eastAsia="fr-FR"/>
        </w:rPr>
      </w:pPr>
      <w:r w:rsidRPr="0087149D">
        <w:rPr>
          <w:rFonts w:ascii="Arial" w:hAnsi="Arial" w:cs="Arial"/>
          <w:color w:val="FA3C3C"/>
          <w:lang w:eastAsia="fr-FR"/>
        </w:rPr>
        <w:t>[Mentionner les conditions particulières]</w:t>
      </w:r>
      <w:r w:rsidRPr="0087149D">
        <w:rPr>
          <w:rFonts w:ascii="Arial" w:hAnsi="Arial" w:cs="Arial"/>
          <w:color w:val="333333"/>
          <w:lang w:eastAsia="fr-FR"/>
        </w:rPr>
        <w:t>.</w:t>
      </w:r>
    </w:p>
    <w:p w:rsidR="0019463E" w:rsidRPr="0087149D" w:rsidRDefault="0019463E" w:rsidP="00717071">
      <w:pPr>
        <w:pStyle w:val="Sansinterligne"/>
        <w:jc w:val="both"/>
        <w:rPr>
          <w:rFonts w:ascii="Arial" w:hAnsi="Arial" w:cs="Arial"/>
          <w:color w:val="333333"/>
          <w:lang w:eastAsia="fr-FR"/>
        </w:rPr>
      </w:pPr>
    </w:p>
    <w:p w:rsidR="00FE2104" w:rsidRDefault="00FE2104" w:rsidP="00717071">
      <w:pPr>
        <w:pStyle w:val="Sansinterligne"/>
        <w:jc w:val="both"/>
        <w:rPr>
          <w:rFonts w:ascii="Arial" w:hAnsi="Arial" w:cs="Arial"/>
          <w:color w:val="333333"/>
          <w:lang w:eastAsia="fr-FR"/>
        </w:rPr>
      </w:pPr>
      <w:r w:rsidRPr="0087149D">
        <w:rPr>
          <w:rFonts w:ascii="Arial" w:hAnsi="Arial" w:cs="Arial"/>
          <w:color w:val="333333"/>
          <w:lang w:eastAsia="fr-FR"/>
        </w:rPr>
        <w:t>Contrat fait en 2 exemplair</w:t>
      </w:r>
      <w:r w:rsidR="000D5B82" w:rsidRPr="0087149D">
        <w:rPr>
          <w:rFonts w:ascii="Arial" w:hAnsi="Arial" w:cs="Arial"/>
          <w:color w:val="333333"/>
          <w:lang w:eastAsia="fr-FR"/>
        </w:rPr>
        <w:t>es</w:t>
      </w:r>
      <w:r w:rsidRPr="0087149D">
        <w:rPr>
          <w:rFonts w:ascii="Arial" w:hAnsi="Arial" w:cs="Arial"/>
          <w:color w:val="333333"/>
          <w:lang w:eastAsia="fr-FR"/>
        </w:rPr>
        <w:t xml:space="preserve"> à </w:t>
      </w:r>
      <w:r w:rsidR="0019463E">
        <w:rPr>
          <w:rFonts w:ascii="Arial" w:hAnsi="Arial" w:cs="Arial"/>
          <w:color w:val="333333"/>
          <w:lang w:eastAsia="fr-FR"/>
        </w:rPr>
        <w:t xml:space="preserve">     </w:t>
      </w:r>
      <w:r w:rsidRPr="0087149D">
        <w:rPr>
          <w:rFonts w:ascii="Arial" w:hAnsi="Arial" w:cs="Arial"/>
          <w:color w:val="333333"/>
          <w:lang w:eastAsia="fr-FR"/>
        </w:rPr>
        <w:t>Lieu : …………………</w:t>
      </w:r>
      <w:r w:rsidR="0019463E">
        <w:rPr>
          <w:rFonts w:ascii="Arial" w:hAnsi="Arial" w:cs="Arial"/>
          <w:color w:val="333333"/>
          <w:lang w:eastAsia="fr-FR"/>
        </w:rPr>
        <w:t>…………</w:t>
      </w:r>
      <w:r w:rsidR="00CA5558" w:rsidRPr="0087149D">
        <w:rPr>
          <w:rFonts w:ascii="Arial" w:hAnsi="Arial" w:cs="Arial"/>
          <w:color w:val="333333"/>
          <w:lang w:eastAsia="fr-FR"/>
        </w:rPr>
        <w:tab/>
      </w:r>
      <w:r w:rsidRPr="0087149D">
        <w:rPr>
          <w:rFonts w:ascii="Arial" w:hAnsi="Arial" w:cs="Arial"/>
          <w:color w:val="333333"/>
          <w:lang w:eastAsia="fr-FR"/>
        </w:rPr>
        <w:t>Date : ……………</w:t>
      </w:r>
      <w:r w:rsidR="00CA5558" w:rsidRPr="0087149D">
        <w:rPr>
          <w:rFonts w:ascii="Arial" w:hAnsi="Arial" w:cs="Arial"/>
          <w:color w:val="333333"/>
          <w:lang w:eastAsia="fr-FR"/>
        </w:rPr>
        <w:t>…………….</w:t>
      </w:r>
    </w:p>
    <w:p w:rsidR="0019463E" w:rsidRPr="0087149D" w:rsidRDefault="0019463E" w:rsidP="00717071">
      <w:pPr>
        <w:pStyle w:val="Sansinterligne"/>
        <w:jc w:val="both"/>
        <w:rPr>
          <w:rFonts w:ascii="Arial" w:hAnsi="Arial" w:cs="Arial"/>
          <w:color w:val="333333"/>
          <w:lang w:eastAsia="fr-FR"/>
        </w:rPr>
      </w:pPr>
    </w:p>
    <w:p w:rsidR="00FE2104" w:rsidRPr="0087149D" w:rsidRDefault="00FE2104" w:rsidP="00717071">
      <w:pPr>
        <w:pStyle w:val="Sansinterligne"/>
        <w:jc w:val="both"/>
        <w:rPr>
          <w:rFonts w:ascii="Arial" w:hAnsi="Arial" w:cs="Arial"/>
          <w:color w:val="333333"/>
          <w:lang w:eastAsia="fr-FR"/>
        </w:rPr>
      </w:pPr>
      <w:r w:rsidRPr="0087149D">
        <w:rPr>
          <w:rFonts w:ascii="Arial" w:hAnsi="Arial" w:cs="Arial"/>
          <w:color w:val="333333"/>
          <w:lang w:eastAsia="fr-FR"/>
        </w:rPr>
        <w:t>Signature propriétaire étalon (a) :</w:t>
      </w:r>
      <w:r w:rsidRPr="0087149D">
        <w:rPr>
          <w:rFonts w:ascii="Arial" w:hAnsi="Arial" w:cs="Arial"/>
          <w:color w:val="333333"/>
          <w:lang w:eastAsia="fr-FR"/>
        </w:rPr>
        <w:tab/>
      </w:r>
      <w:r w:rsidRPr="0087149D">
        <w:rPr>
          <w:rFonts w:ascii="Arial" w:hAnsi="Arial" w:cs="Arial"/>
          <w:color w:val="333333"/>
          <w:lang w:eastAsia="fr-FR"/>
        </w:rPr>
        <w:tab/>
      </w:r>
      <w:r w:rsidRPr="0087149D">
        <w:rPr>
          <w:rFonts w:ascii="Arial" w:hAnsi="Arial" w:cs="Arial"/>
          <w:color w:val="333333"/>
          <w:lang w:eastAsia="fr-FR"/>
        </w:rPr>
        <w:tab/>
      </w:r>
      <w:r w:rsidRPr="0087149D">
        <w:rPr>
          <w:rFonts w:ascii="Arial" w:hAnsi="Arial" w:cs="Arial"/>
          <w:color w:val="333333"/>
          <w:lang w:eastAsia="fr-FR"/>
        </w:rPr>
        <w:tab/>
        <w:t>Signature propriétaire lice (b) :</w:t>
      </w:r>
    </w:p>
    <w:p w:rsidR="00FE2104" w:rsidRDefault="00FE2104" w:rsidP="00717071">
      <w:pPr>
        <w:pStyle w:val="Sansinterligne"/>
        <w:jc w:val="both"/>
        <w:rPr>
          <w:rFonts w:ascii="Arial" w:hAnsi="Arial" w:cs="Arial"/>
          <w:color w:val="333333"/>
          <w:lang w:eastAsia="fr-FR"/>
        </w:rPr>
      </w:pPr>
      <w:r w:rsidRPr="0087149D">
        <w:rPr>
          <w:rFonts w:ascii="Arial" w:hAnsi="Arial" w:cs="Arial"/>
          <w:color w:val="333333"/>
          <w:lang w:eastAsia="fr-FR"/>
        </w:rPr>
        <w:t>……………………………………</w:t>
      </w:r>
      <w:r w:rsidRPr="0087149D">
        <w:rPr>
          <w:rFonts w:ascii="Arial" w:hAnsi="Arial" w:cs="Arial"/>
          <w:color w:val="333333"/>
          <w:lang w:eastAsia="fr-FR"/>
        </w:rPr>
        <w:tab/>
      </w:r>
      <w:r w:rsidRPr="0087149D">
        <w:rPr>
          <w:rFonts w:ascii="Arial" w:hAnsi="Arial" w:cs="Arial"/>
          <w:color w:val="333333"/>
          <w:lang w:eastAsia="fr-FR"/>
        </w:rPr>
        <w:tab/>
      </w:r>
      <w:r w:rsidRPr="0087149D">
        <w:rPr>
          <w:rFonts w:ascii="Arial" w:hAnsi="Arial" w:cs="Arial"/>
          <w:color w:val="333333"/>
          <w:lang w:eastAsia="fr-FR"/>
        </w:rPr>
        <w:tab/>
      </w:r>
      <w:r w:rsidRPr="0087149D">
        <w:rPr>
          <w:rFonts w:ascii="Arial" w:hAnsi="Arial" w:cs="Arial"/>
          <w:color w:val="333333"/>
          <w:lang w:eastAsia="fr-FR"/>
        </w:rPr>
        <w:tab/>
        <w:t>…………………………………..</w:t>
      </w:r>
    </w:p>
    <w:p w:rsidR="0019463E" w:rsidRDefault="0019463E" w:rsidP="00717071">
      <w:pPr>
        <w:pStyle w:val="Sansinterligne"/>
        <w:jc w:val="both"/>
        <w:rPr>
          <w:rFonts w:ascii="Arial" w:hAnsi="Arial" w:cs="Arial"/>
          <w:color w:val="333333"/>
          <w:lang w:eastAsia="fr-FR"/>
        </w:rPr>
      </w:pPr>
    </w:p>
    <w:p w:rsidR="0019463E" w:rsidRPr="0087149D" w:rsidRDefault="0019463E" w:rsidP="00717071">
      <w:pPr>
        <w:pStyle w:val="Sansinterligne"/>
        <w:jc w:val="both"/>
        <w:rPr>
          <w:rFonts w:ascii="Arial" w:hAnsi="Arial" w:cs="Arial"/>
          <w:color w:val="333333"/>
          <w:lang w:eastAsia="fr-FR"/>
        </w:rPr>
      </w:pPr>
      <w:r w:rsidRPr="0087149D">
        <w:rPr>
          <w:rFonts w:ascii="Arial" w:hAnsi="Arial" w:cs="Arial"/>
          <w:color w:val="333333"/>
          <w:lang w:eastAsia="fr-FR"/>
        </w:rPr>
        <w:t>Lu et approuvé (a)</w:t>
      </w:r>
      <w:r w:rsidRPr="0087149D">
        <w:rPr>
          <w:rFonts w:ascii="Arial" w:hAnsi="Arial" w:cs="Arial"/>
          <w:color w:val="333333"/>
          <w:lang w:eastAsia="fr-FR"/>
        </w:rPr>
        <w:tab/>
      </w:r>
      <w:r w:rsidRPr="0087149D">
        <w:rPr>
          <w:rFonts w:ascii="Arial" w:hAnsi="Arial" w:cs="Arial"/>
          <w:color w:val="333333"/>
          <w:lang w:eastAsia="fr-FR"/>
        </w:rPr>
        <w:tab/>
      </w:r>
      <w:r w:rsidRPr="0087149D">
        <w:rPr>
          <w:rFonts w:ascii="Arial" w:hAnsi="Arial" w:cs="Arial"/>
          <w:color w:val="333333"/>
          <w:lang w:eastAsia="fr-FR"/>
        </w:rPr>
        <w:tab/>
      </w:r>
      <w:r w:rsidRPr="0087149D">
        <w:rPr>
          <w:rFonts w:ascii="Arial" w:hAnsi="Arial" w:cs="Arial"/>
          <w:color w:val="333333"/>
          <w:lang w:eastAsia="fr-FR"/>
        </w:rPr>
        <w:tab/>
      </w:r>
      <w:r w:rsidRPr="0087149D">
        <w:rPr>
          <w:rFonts w:ascii="Arial" w:hAnsi="Arial" w:cs="Arial"/>
          <w:color w:val="333333"/>
          <w:lang w:eastAsia="fr-FR"/>
        </w:rPr>
        <w:tab/>
      </w:r>
      <w:r w:rsidRPr="0087149D">
        <w:rPr>
          <w:rFonts w:ascii="Arial" w:hAnsi="Arial" w:cs="Arial"/>
          <w:color w:val="333333"/>
          <w:lang w:eastAsia="fr-FR"/>
        </w:rPr>
        <w:tab/>
        <w:t>Lu et approuvé (b)</w:t>
      </w:r>
    </w:p>
    <w:p w:rsidR="0019463E" w:rsidRDefault="0019463E" w:rsidP="00717071">
      <w:pPr>
        <w:pStyle w:val="Sansinterligne"/>
        <w:jc w:val="both"/>
        <w:rPr>
          <w:rFonts w:ascii="Arial" w:hAnsi="Arial" w:cs="Arial"/>
          <w:color w:val="333333"/>
          <w:lang w:eastAsia="fr-FR"/>
        </w:rPr>
      </w:pPr>
    </w:p>
    <w:p w:rsidR="0019463E" w:rsidRDefault="0019463E" w:rsidP="00717071">
      <w:pPr>
        <w:pStyle w:val="Sansinterligne"/>
        <w:jc w:val="both"/>
        <w:rPr>
          <w:rFonts w:ascii="Arial" w:hAnsi="Arial" w:cs="Arial"/>
          <w:color w:val="333333"/>
          <w:lang w:eastAsia="fr-FR"/>
        </w:rPr>
      </w:pPr>
      <w:r>
        <w:rPr>
          <w:rFonts w:ascii="Arial" w:hAnsi="Arial" w:cs="Arial"/>
          <w:color w:val="333333"/>
          <w:lang w:eastAsia="fr-FR"/>
        </w:rPr>
        <w:t>……………………………………</w:t>
      </w:r>
      <w:r>
        <w:rPr>
          <w:rFonts w:ascii="Arial" w:hAnsi="Arial" w:cs="Arial"/>
          <w:color w:val="333333"/>
          <w:lang w:eastAsia="fr-FR"/>
        </w:rPr>
        <w:tab/>
      </w:r>
      <w:r>
        <w:rPr>
          <w:rFonts w:ascii="Arial" w:hAnsi="Arial" w:cs="Arial"/>
          <w:color w:val="333333"/>
          <w:lang w:eastAsia="fr-FR"/>
        </w:rPr>
        <w:tab/>
      </w:r>
      <w:r>
        <w:rPr>
          <w:rFonts w:ascii="Arial" w:hAnsi="Arial" w:cs="Arial"/>
          <w:color w:val="333333"/>
          <w:lang w:eastAsia="fr-FR"/>
        </w:rPr>
        <w:tab/>
      </w:r>
      <w:r>
        <w:rPr>
          <w:rFonts w:ascii="Arial" w:hAnsi="Arial" w:cs="Arial"/>
          <w:color w:val="333333"/>
          <w:lang w:eastAsia="fr-FR"/>
        </w:rPr>
        <w:tab/>
        <w:t>………………………………….</w:t>
      </w:r>
    </w:p>
    <w:p w:rsidR="0019463E" w:rsidRPr="0087149D" w:rsidRDefault="0019463E" w:rsidP="00717071">
      <w:pPr>
        <w:pStyle w:val="Sansinterligne"/>
        <w:jc w:val="both"/>
        <w:rPr>
          <w:rFonts w:ascii="Arial" w:hAnsi="Arial" w:cs="Arial"/>
          <w:color w:val="333333"/>
          <w:lang w:eastAsia="fr-FR"/>
        </w:rPr>
      </w:pPr>
    </w:p>
    <w:p w:rsidR="006A061D" w:rsidRPr="0087149D" w:rsidRDefault="006A061D" w:rsidP="00717071">
      <w:pPr>
        <w:pStyle w:val="Sansinterligne"/>
        <w:jc w:val="both"/>
        <w:rPr>
          <w:rFonts w:ascii="Arial" w:hAnsi="Arial" w:cs="Arial"/>
          <w:color w:val="333333"/>
          <w:lang w:eastAsia="fr-FR"/>
        </w:rPr>
      </w:pPr>
      <w:r w:rsidRPr="0087149D">
        <w:rPr>
          <w:rFonts w:ascii="Arial" w:hAnsi="Arial" w:cs="Arial"/>
          <w:color w:val="333333"/>
          <w:lang w:eastAsia="fr-FR"/>
        </w:rPr>
        <w:t>Les 2 parties du présent contrat écrivent en manuscrit « </w:t>
      </w:r>
      <w:r w:rsidR="0019463E">
        <w:rPr>
          <w:rFonts w:ascii="Arial" w:hAnsi="Arial" w:cs="Arial"/>
          <w:color w:val="333333"/>
          <w:lang w:eastAsia="fr-FR"/>
        </w:rPr>
        <w:t>l</w:t>
      </w:r>
      <w:r w:rsidRPr="0087149D">
        <w:rPr>
          <w:rFonts w:ascii="Arial" w:hAnsi="Arial" w:cs="Arial"/>
          <w:color w:val="333333"/>
          <w:lang w:eastAsia="fr-FR"/>
        </w:rPr>
        <w:t>u et approuvé » ci-</w:t>
      </w:r>
      <w:r w:rsidR="0019463E">
        <w:rPr>
          <w:rFonts w:ascii="Arial" w:hAnsi="Arial" w:cs="Arial"/>
          <w:color w:val="333333"/>
          <w:lang w:eastAsia="fr-FR"/>
        </w:rPr>
        <w:t>dessus</w:t>
      </w:r>
      <w:r w:rsidRPr="0087149D">
        <w:rPr>
          <w:rFonts w:ascii="Arial" w:hAnsi="Arial" w:cs="Arial"/>
          <w:color w:val="333333"/>
          <w:lang w:eastAsia="fr-FR"/>
        </w:rPr>
        <w:t xml:space="preserve"> et marquent de leurs initiales toute</w:t>
      </w:r>
      <w:r w:rsidR="008411E2" w:rsidRPr="0087149D">
        <w:rPr>
          <w:rFonts w:ascii="Arial" w:hAnsi="Arial" w:cs="Arial"/>
          <w:color w:val="333333"/>
          <w:lang w:eastAsia="fr-FR"/>
        </w:rPr>
        <w:t xml:space="preserve">s </w:t>
      </w:r>
      <w:proofErr w:type="gramStart"/>
      <w:r w:rsidR="008411E2" w:rsidRPr="0087149D">
        <w:rPr>
          <w:rFonts w:ascii="Arial" w:hAnsi="Arial" w:cs="Arial"/>
          <w:color w:val="333333"/>
          <w:lang w:eastAsia="fr-FR"/>
        </w:rPr>
        <w:t>les  pages</w:t>
      </w:r>
      <w:proofErr w:type="gramEnd"/>
      <w:r w:rsidR="00E365E0">
        <w:rPr>
          <w:rFonts w:ascii="Arial" w:hAnsi="Arial" w:cs="Arial"/>
          <w:color w:val="333333"/>
          <w:lang w:eastAsia="fr-FR"/>
        </w:rPr>
        <w:t xml:space="preserve"> de ce contrat</w:t>
      </w:r>
      <w:r w:rsidR="00B61602" w:rsidRPr="0087149D">
        <w:rPr>
          <w:rFonts w:ascii="Arial" w:hAnsi="Arial" w:cs="Arial"/>
          <w:color w:val="333333"/>
          <w:lang w:eastAsia="fr-FR"/>
        </w:rPr>
        <w:t xml:space="preserve"> (à gauche le propriétaire de l’étalon, à droite le propriétaire de la lice)</w:t>
      </w:r>
      <w:r w:rsidRPr="0087149D">
        <w:rPr>
          <w:rFonts w:ascii="Arial" w:hAnsi="Arial" w:cs="Arial"/>
          <w:color w:val="333333"/>
          <w:lang w:eastAsia="fr-FR"/>
        </w:rPr>
        <w:t xml:space="preserve"> en </w:t>
      </w:r>
      <w:r w:rsidR="00E365E0">
        <w:rPr>
          <w:rFonts w:ascii="Arial" w:hAnsi="Arial" w:cs="Arial"/>
          <w:color w:val="333333"/>
          <w:lang w:eastAsia="fr-FR"/>
        </w:rPr>
        <w:t>pied-de-page</w:t>
      </w:r>
      <w:r w:rsidRPr="0087149D">
        <w:rPr>
          <w:rFonts w:ascii="Arial" w:hAnsi="Arial" w:cs="Arial"/>
          <w:color w:val="333333"/>
          <w:lang w:eastAsia="fr-FR"/>
        </w:rPr>
        <w:t xml:space="preserve"> comme visé </w:t>
      </w:r>
      <w:r w:rsidR="008411E2" w:rsidRPr="0087149D">
        <w:rPr>
          <w:rFonts w:ascii="Arial" w:hAnsi="Arial" w:cs="Arial"/>
          <w:color w:val="333333"/>
          <w:lang w:eastAsia="fr-FR"/>
        </w:rPr>
        <w:t xml:space="preserve">du </w:t>
      </w:r>
      <w:r w:rsidRPr="0087149D">
        <w:rPr>
          <w:rFonts w:ascii="Arial" w:hAnsi="Arial" w:cs="Arial"/>
          <w:color w:val="333333"/>
          <w:lang w:eastAsia="fr-FR"/>
        </w:rPr>
        <w:t>contenu</w:t>
      </w:r>
      <w:r w:rsidR="00F60B5C" w:rsidRPr="0087149D">
        <w:rPr>
          <w:rFonts w:ascii="Arial" w:hAnsi="Arial" w:cs="Arial"/>
          <w:color w:val="333333"/>
          <w:lang w:eastAsia="fr-FR"/>
        </w:rPr>
        <w:t xml:space="preserve"> de toutes les pages. </w:t>
      </w:r>
    </w:p>
    <w:p w:rsidR="006A061D" w:rsidRPr="00975C43" w:rsidRDefault="006A061D" w:rsidP="00717071">
      <w:pPr>
        <w:shd w:val="clear" w:color="auto" w:fill="FFFFFF"/>
        <w:spacing w:before="100" w:beforeAutospacing="1" w:after="100" w:afterAutospacing="1" w:line="240" w:lineRule="auto"/>
        <w:jc w:val="both"/>
        <w:rPr>
          <w:rFonts w:ascii="Arial" w:eastAsia="Times New Roman" w:hAnsi="Arial" w:cs="Arial"/>
          <w:color w:val="333333"/>
          <w:lang w:eastAsia="fr-FR"/>
        </w:rPr>
      </w:pPr>
    </w:p>
    <w:p w:rsidR="00A63F77" w:rsidRPr="00975C43" w:rsidRDefault="00A63F77" w:rsidP="00717071">
      <w:pPr>
        <w:spacing w:before="120" w:after="120" w:line="240" w:lineRule="auto"/>
        <w:jc w:val="both"/>
        <w:rPr>
          <w:rFonts w:ascii="Arial" w:hAnsi="Arial" w:cs="Arial"/>
        </w:rPr>
      </w:pPr>
    </w:p>
    <w:sectPr w:rsidR="00A63F77" w:rsidRPr="00975C43" w:rsidSect="00234163">
      <w:headerReference w:type="default" r:id="rId10"/>
      <w:footerReference w:type="default" r:id="rId11"/>
      <w:pgSz w:w="11906" w:h="16838"/>
      <w:pgMar w:top="284" w:right="737"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4BF2" w:rsidRDefault="009C4BF2" w:rsidP="00674202">
      <w:pPr>
        <w:spacing w:after="0" w:line="240" w:lineRule="auto"/>
      </w:pPr>
      <w:r>
        <w:separator/>
      </w:r>
    </w:p>
  </w:endnote>
  <w:endnote w:type="continuationSeparator" w:id="0">
    <w:p w:rsidR="009C4BF2" w:rsidRDefault="009C4BF2" w:rsidP="0067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4202" w:rsidRPr="00674202" w:rsidRDefault="00600F44" w:rsidP="00053EFA">
    <w:pPr>
      <w:jc w:val="center"/>
      <w:rPr>
        <w:rStyle w:val="Lienhypertexte"/>
        <w:rFonts w:ascii="Arial" w:hAnsi="Arial" w:cs="Arial"/>
        <w:b/>
        <w:color w:val="auto"/>
        <w:sz w:val="20"/>
        <w:szCs w:val="20"/>
        <w:u w:val="none"/>
      </w:rPr>
    </w:pPr>
    <w:r>
      <w:rPr>
        <w:rFonts w:ascii="Arial" w:hAnsi="Arial" w:cs="Arial"/>
        <w:b/>
        <w:sz w:val="20"/>
        <w:szCs w:val="20"/>
      </w:rPr>
      <w:t xml:space="preserve">© </w:t>
    </w:r>
    <w:r w:rsidR="00674202">
      <w:rPr>
        <w:rFonts w:ascii="Arial" w:hAnsi="Arial" w:cs="Arial"/>
        <w:b/>
        <w:sz w:val="20"/>
        <w:szCs w:val="20"/>
      </w:rPr>
      <w:t xml:space="preserve">NEBKC, Asbl, </w:t>
    </w:r>
    <w:r w:rsidR="00674202" w:rsidRPr="00190CCD">
      <w:rPr>
        <w:rFonts w:ascii="Arial" w:hAnsi="Arial" w:cs="Arial"/>
        <w:b/>
        <w:sz w:val="20"/>
        <w:szCs w:val="20"/>
      </w:rPr>
      <w:t>CP 2746, 1211 Genève 2</w:t>
    </w:r>
    <w:r w:rsidR="00674202">
      <w:rPr>
        <w:rFonts w:ascii="Arial" w:hAnsi="Arial" w:cs="Arial"/>
        <w:b/>
        <w:sz w:val="20"/>
        <w:szCs w:val="20"/>
      </w:rPr>
      <w:t xml:space="preserve">, </w:t>
    </w:r>
    <w:r w:rsidR="00674202" w:rsidRPr="00190CCD">
      <w:rPr>
        <w:rFonts w:ascii="Arial" w:hAnsi="Arial" w:cs="Arial"/>
        <w:b/>
        <w:sz w:val="20"/>
        <w:szCs w:val="20"/>
      </w:rPr>
      <w:t xml:space="preserve">SUISSE, Email : </w:t>
    </w:r>
    <w:hyperlink r:id="rId1" w:history="1">
      <w:r w:rsidR="00674202" w:rsidRPr="00190CCD">
        <w:rPr>
          <w:rStyle w:val="Lienhypertexte"/>
          <w:rFonts w:ascii="Arial" w:hAnsi="Arial" w:cs="Arial"/>
          <w:b/>
          <w:color w:val="000000" w:themeColor="text1"/>
          <w:sz w:val="20"/>
          <w:szCs w:val="20"/>
          <w:u w:val="none"/>
        </w:rPr>
        <w:t>info@nebkc.com</w:t>
      </w:r>
    </w:hyperlink>
    <w:r w:rsidR="00674202">
      <w:rPr>
        <w:rStyle w:val="Lienhypertexte"/>
        <w:rFonts w:ascii="Arial" w:hAnsi="Arial" w:cs="Arial"/>
        <w:b/>
        <w:color w:val="000000" w:themeColor="text1"/>
        <w:sz w:val="20"/>
        <w:szCs w:val="20"/>
        <w:u w:val="none"/>
      </w:rPr>
      <w:t>, www.nebkc.com</w:t>
    </w:r>
  </w:p>
  <w:p w:rsidR="00674202" w:rsidRDefault="00674202">
    <w:pPr>
      <w:pStyle w:val="Pieddepage"/>
    </w:pPr>
  </w:p>
  <w:p w:rsidR="00674202" w:rsidRDefault="006742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4BF2" w:rsidRDefault="009C4BF2" w:rsidP="00674202">
      <w:pPr>
        <w:spacing w:after="0" w:line="240" w:lineRule="auto"/>
      </w:pPr>
      <w:r>
        <w:separator/>
      </w:r>
    </w:p>
  </w:footnote>
  <w:footnote w:type="continuationSeparator" w:id="0">
    <w:p w:rsidR="009C4BF2" w:rsidRDefault="009C4BF2" w:rsidP="00674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3482" w:rsidRDefault="00B53482" w:rsidP="00D51708">
    <w:pPr>
      <w:pStyle w:val="En-tte"/>
      <w:jc w:val="center"/>
    </w:pPr>
    <w:r>
      <w:t xml:space="preserve">3/5 pages (Adapter le nombre de pages si plus de 5) ajouter nr de contrat : </w:t>
    </w:r>
    <w:r w:rsidR="00243FF7">
      <w:t>Nr. …………………….</w:t>
    </w:r>
  </w:p>
  <w:p w:rsidR="00FD6F1C" w:rsidRDefault="00FD6F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81E05"/>
    <w:multiLevelType w:val="multilevel"/>
    <w:tmpl w:val="98D4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E4A5C"/>
    <w:multiLevelType w:val="hybridMultilevel"/>
    <w:tmpl w:val="44BEACD6"/>
    <w:lvl w:ilvl="0" w:tplc="0D0A97F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3C120A"/>
    <w:multiLevelType w:val="multilevel"/>
    <w:tmpl w:val="9C9C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fr-FR" w:vendorID="64" w:dllVersion="6" w:nlCheck="1" w:checkStyle="0"/>
  <w:activeWritingStyle w:appName="MSWord" w:lang="fr-FR" w:vendorID="64" w:dllVersion="0" w:nlCheck="1" w:checkStyle="0"/>
  <w:activeWritingStyle w:appName="MSWord" w:lang="fr-FR" w:vendorID="64" w:dllVersion="4096" w:nlCheck="1" w:checkStyle="0"/>
  <w:activeWritingStyle w:appName="MSWord" w:lang="de-CH" w:vendorID="64" w:dllVersion="4096" w:nlCheck="1" w:checkStyle="0"/>
  <w:activeWritingStyle w:appName="MSWord" w:lang="fr-CH"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9"/>
    <w:rsid w:val="0000799C"/>
    <w:rsid w:val="0001278C"/>
    <w:rsid w:val="00025806"/>
    <w:rsid w:val="0003483A"/>
    <w:rsid w:val="0003654F"/>
    <w:rsid w:val="00053EFA"/>
    <w:rsid w:val="000601F7"/>
    <w:rsid w:val="00061345"/>
    <w:rsid w:val="00084F0D"/>
    <w:rsid w:val="00093E12"/>
    <w:rsid w:val="000B7E0E"/>
    <w:rsid w:val="000C0864"/>
    <w:rsid w:val="000C1F45"/>
    <w:rsid w:val="000D5B82"/>
    <w:rsid w:val="00117F6E"/>
    <w:rsid w:val="001207CB"/>
    <w:rsid w:val="00124F50"/>
    <w:rsid w:val="001302E2"/>
    <w:rsid w:val="00166365"/>
    <w:rsid w:val="001821F7"/>
    <w:rsid w:val="0019463E"/>
    <w:rsid w:val="001C2A3E"/>
    <w:rsid w:val="001C45B0"/>
    <w:rsid w:val="001E0BF8"/>
    <w:rsid w:val="002041B5"/>
    <w:rsid w:val="002042C9"/>
    <w:rsid w:val="00204E67"/>
    <w:rsid w:val="0021238A"/>
    <w:rsid w:val="00232675"/>
    <w:rsid w:val="00234163"/>
    <w:rsid w:val="00241ABA"/>
    <w:rsid w:val="00243FF7"/>
    <w:rsid w:val="0026316D"/>
    <w:rsid w:val="00263CAD"/>
    <w:rsid w:val="0027054D"/>
    <w:rsid w:val="00280C95"/>
    <w:rsid w:val="002A0F11"/>
    <w:rsid w:val="002B56BB"/>
    <w:rsid w:val="002C54E7"/>
    <w:rsid w:val="002C742D"/>
    <w:rsid w:val="002D6969"/>
    <w:rsid w:val="002D7F23"/>
    <w:rsid w:val="002E2207"/>
    <w:rsid w:val="002F0DCD"/>
    <w:rsid w:val="00336250"/>
    <w:rsid w:val="003653D7"/>
    <w:rsid w:val="003761BB"/>
    <w:rsid w:val="003A4E1E"/>
    <w:rsid w:val="003C6913"/>
    <w:rsid w:val="003E269C"/>
    <w:rsid w:val="003E3B35"/>
    <w:rsid w:val="003F0388"/>
    <w:rsid w:val="003F53F7"/>
    <w:rsid w:val="003F6B6C"/>
    <w:rsid w:val="00413F16"/>
    <w:rsid w:val="00415C89"/>
    <w:rsid w:val="004169DD"/>
    <w:rsid w:val="0042511D"/>
    <w:rsid w:val="00430332"/>
    <w:rsid w:val="00452152"/>
    <w:rsid w:val="004538FA"/>
    <w:rsid w:val="00460EDA"/>
    <w:rsid w:val="00460EDC"/>
    <w:rsid w:val="00475460"/>
    <w:rsid w:val="004856B2"/>
    <w:rsid w:val="004960FD"/>
    <w:rsid w:val="0049735B"/>
    <w:rsid w:val="004A506C"/>
    <w:rsid w:val="004D345B"/>
    <w:rsid w:val="004E4AE7"/>
    <w:rsid w:val="00515910"/>
    <w:rsid w:val="00535F64"/>
    <w:rsid w:val="005642CA"/>
    <w:rsid w:val="00571101"/>
    <w:rsid w:val="00572228"/>
    <w:rsid w:val="0057313B"/>
    <w:rsid w:val="005744CF"/>
    <w:rsid w:val="00584C3A"/>
    <w:rsid w:val="00594185"/>
    <w:rsid w:val="005A78B0"/>
    <w:rsid w:val="005F2FB9"/>
    <w:rsid w:val="00600F44"/>
    <w:rsid w:val="00620B48"/>
    <w:rsid w:val="00626927"/>
    <w:rsid w:val="0063371E"/>
    <w:rsid w:val="006362D4"/>
    <w:rsid w:val="00637175"/>
    <w:rsid w:val="00643655"/>
    <w:rsid w:val="00674202"/>
    <w:rsid w:val="00674652"/>
    <w:rsid w:val="00674999"/>
    <w:rsid w:val="006A061D"/>
    <w:rsid w:val="006A2F7B"/>
    <w:rsid w:val="006B1A1F"/>
    <w:rsid w:val="006B2EC1"/>
    <w:rsid w:val="006B33D6"/>
    <w:rsid w:val="006C7C2A"/>
    <w:rsid w:val="006D5AA8"/>
    <w:rsid w:val="006E64B9"/>
    <w:rsid w:val="00704154"/>
    <w:rsid w:val="00717071"/>
    <w:rsid w:val="00721585"/>
    <w:rsid w:val="007255D6"/>
    <w:rsid w:val="00754581"/>
    <w:rsid w:val="0078088A"/>
    <w:rsid w:val="007C41BB"/>
    <w:rsid w:val="007D0AFB"/>
    <w:rsid w:val="007D4FC1"/>
    <w:rsid w:val="007F54F1"/>
    <w:rsid w:val="00813C20"/>
    <w:rsid w:val="008203C5"/>
    <w:rsid w:val="00822275"/>
    <w:rsid w:val="008320AC"/>
    <w:rsid w:val="00833B18"/>
    <w:rsid w:val="0083593B"/>
    <w:rsid w:val="00836873"/>
    <w:rsid w:val="008411E2"/>
    <w:rsid w:val="008465B1"/>
    <w:rsid w:val="00863FD6"/>
    <w:rsid w:val="00864221"/>
    <w:rsid w:val="0087149D"/>
    <w:rsid w:val="0088395A"/>
    <w:rsid w:val="00891018"/>
    <w:rsid w:val="00892462"/>
    <w:rsid w:val="008A434D"/>
    <w:rsid w:val="008B3F03"/>
    <w:rsid w:val="008B437E"/>
    <w:rsid w:val="008E5BF5"/>
    <w:rsid w:val="0090087D"/>
    <w:rsid w:val="00926786"/>
    <w:rsid w:val="00941308"/>
    <w:rsid w:val="0095016F"/>
    <w:rsid w:val="00975C43"/>
    <w:rsid w:val="009820E3"/>
    <w:rsid w:val="009C4BF2"/>
    <w:rsid w:val="009C5D68"/>
    <w:rsid w:val="009F30BB"/>
    <w:rsid w:val="00A3074D"/>
    <w:rsid w:val="00A47AA2"/>
    <w:rsid w:val="00A55031"/>
    <w:rsid w:val="00A63F77"/>
    <w:rsid w:val="00A75011"/>
    <w:rsid w:val="00A75BE4"/>
    <w:rsid w:val="00AE17E7"/>
    <w:rsid w:val="00B16CA5"/>
    <w:rsid w:val="00B356C2"/>
    <w:rsid w:val="00B4594C"/>
    <w:rsid w:val="00B46855"/>
    <w:rsid w:val="00B52470"/>
    <w:rsid w:val="00B53482"/>
    <w:rsid w:val="00B536C6"/>
    <w:rsid w:val="00B61602"/>
    <w:rsid w:val="00B63934"/>
    <w:rsid w:val="00B63C8E"/>
    <w:rsid w:val="00B72CC4"/>
    <w:rsid w:val="00B93FD4"/>
    <w:rsid w:val="00BA4470"/>
    <w:rsid w:val="00BC30E4"/>
    <w:rsid w:val="00BC450C"/>
    <w:rsid w:val="00C117EB"/>
    <w:rsid w:val="00C1750D"/>
    <w:rsid w:val="00C315A9"/>
    <w:rsid w:val="00C40BB4"/>
    <w:rsid w:val="00C63577"/>
    <w:rsid w:val="00C80165"/>
    <w:rsid w:val="00C91A99"/>
    <w:rsid w:val="00C92658"/>
    <w:rsid w:val="00CA5558"/>
    <w:rsid w:val="00CD7DA9"/>
    <w:rsid w:val="00CE2722"/>
    <w:rsid w:val="00CE2EA5"/>
    <w:rsid w:val="00CE38AD"/>
    <w:rsid w:val="00CE3F72"/>
    <w:rsid w:val="00CE532F"/>
    <w:rsid w:val="00CE65B0"/>
    <w:rsid w:val="00CF6C8A"/>
    <w:rsid w:val="00D2457B"/>
    <w:rsid w:val="00D355D4"/>
    <w:rsid w:val="00D51708"/>
    <w:rsid w:val="00D57FE0"/>
    <w:rsid w:val="00D66C6E"/>
    <w:rsid w:val="00D81F6F"/>
    <w:rsid w:val="00D86682"/>
    <w:rsid w:val="00D94D36"/>
    <w:rsid w:val="00D950F1"/>
    <w:rsid w:val="00DB42AC"/>
    <w:rsid w:val="00DC34E7"/>
    <w:rsid w:val="00DF785F"/>
    <w:rsid w:val="00E00BFA"/>
    <w:rsid w:val="00E0492A"/>
    <w:rsid w:val="00E06559"/>
    <w:rsid w:val="00E3406F"/>
    <w:rsid w:val="00E365E0"/>
    <w:rsid w:val="00E403DC"/>
    <w:rsid w:val="00E9544F"/>
    <w:rsid w:val="00EB71D5"/>
    <w:rsid w:val="00ED04C5"/>
    <w:rsid w:val="00ED466E"/>
    <w:rsid w:val="00ED4710"/>
    <w:rsid w:val="00EE2141"/>
    <w:rsid w:val="00F23ED0"/>
    <w:rsid w:val="00F30CA1"/>
    <w:rsid w:val="00F570E5"/>
    <w:rsid w:val="00F60B5C"/>
    <w:rsid w:val="00F74A99"/>
    <w:rsid w:val="00F767BA"/>
    <w:rsid w:val="00F81D66"/>
    <w:rsid w:val="00F925C0"/>
    <w:rsid w:val="00FA3B37"/>
    <w:rsid w:val="00FB2BCD"/>
    <w:rsid w:val="00FC2E81"/>
    <w:rsid w:val="00FC7CC7"/>
    <w:rsid w:val="00FD3A85"/>
    <w:rsid w:val="00FD6F1C"/>
    <w:rsid w:val="00FE2104"/>
    <w:rsid w:val="00FE2FB5"/>
    <w:rsid w:val="00FF6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757C2"/>
  <w15:chartTrackingRefBased/>
  <w15:docId w15:val="{B9611F46-73EE-4D9F-8535-31FD7D6D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2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4C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4C3A"/>
    <w:rPr>
      <w:rFonts w:ascii="Segoe UI" w:hAnsi="Segoe UI" w:cs="Segoe UI"/>
      <w:sz w:val="18"/>
      <w:szCs w:val="18"/>
    </w:rPr>
  </w:style>
  <w:style w:type="paragraph" w:styleId="Paragraphedeliste">
    <w:name w:val="List Paragraph"/>
    <w:basedOn w:val="Normal"/>
    <w:uiPriority w:val="34"/>
    <w:qFormat/>
    <w:rsid w:val="00336250"/>
    <w:pPr>
      <w:ind w:left="720"/>
      <w:contextualSpacing/>
    </w:pPr>
  </w:style>
  <w:style w:type="table" w:styleId="Grilledutableau">
    <w:name w:val="Table Grid"/>
    <w:basedOn w:val="TableauNormal"/>
    <w:uiPriority w:val="39"/>
    <w:rsid w:val="006B3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B33D6"/>
    <w:rPr>
      <w:color w:val="0563C1" w:themeColor="hyperlink"/>
      <w:u w:val="single"/>
    </w:rPr>
  </w:style>
  <w:style w:type="paragraph" w:styleId="En-tte">
    <w:name w:val="header"/>
    <w:basedOn w:val="Normal"/>
    <w:link w:val="En-tteCar"/>
    <w:uiPriority w:val="99"/>
    <w:unhideWhenUsed/>
    <w:rsid w:val="00674202"/>
    <w:pPr>
      <w:tabs>
        <w:tab w:val="center" w:pos="4536"/>
        <w:tab w:val="right" w:pos="9072"/>
      </w:tabs>
      <w:spacing w:after="0" w:line="240" w:lineRule="auto"/>
    </w:pPr>
  </w:style>
  <w:style w:type="character" w:customStyle="1" w:styleId="En-tteCar">
    <w:name w:val="En-tête Car"/>
    <w:basedOn w:val="Policepardfaut"/>
    <w:link w:val="En-tte"/>
    <w:uiPriority w:val="99"/>
    <w:rsid w:val="00674202"/>
  </w:style>
  <w:style w:type="paragraph" w:styleId="Pieddepage">
    <w:name w:val="footer"/>
    <w:basedOn w:val="Normal"/>
    <w:link w:val="PieddepageCar"/>
    <w:uiPriority w:val="99"/>
    <w:unhideWhenUsed/>
    <w:rsid w:val="006742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4202"/>
  </w:style>
  <w:style w:type="paragraph" w:styleId="NormalWeb">
    <w:name w:val="Normal (Web)"/>
    <w:basedOn w:val="Normal"/>
    <w:uiPriority w:val="99"/>
    <w:unhideWhenUsed/>
    <w:rsid w:val="00DC34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2D7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3075">
      <w:bodyDiv w:val="1"/>
      <w:marLeft w:val="0"/>
      <w:marRight w:val="0"/>
      <w:marTop w:val="0"/>
      <w:marBottom w:val="0"/>
      <w:divBdr>
        <w:top w:val="none" w:sz="0" w:space="0" w:color="auto"/>
        <w:left w:val="none" w:sz="0" w:space="0" w:color="auto"/>
        <w:bottom w:val="none" w:sz="0" w:space="0" w:color="auto"/>
        <w:right w:val="none" w:sz="0" w:space="0" w:color="auto"/>
      </w:divBdr>
    </w:div>
    <w:div w:id="110244931">
      <w:bodyDiv w:val="1"/>
      <w:marLeft w:val="0"/>
      <w:marRight w:val="0"/>
      <w:marTop w:val="0"/>
      <w:marBottom w:val="0"/>
      <w:divBdr>
        <w:top w:val="none" w:sz="0" w:space="0" w:color="auto"/>
        <w:left w:val="none" w:sz="0" w:space="0" w:color="auto"/>
        <w:bottom w:val="none" w:sz="0" w:space="0" w:color="auto"/>
        <w:right w:val="none" w:sz="0" w:space="0" w:color="auto"/>
      </w:divBdr>
      <w:divsChild>
        <w:div w:id="656500798">
          <w:marLeft w:val="0"/>
          <w:marRight w:val="0"/>
          <w:marTop w:val="0"/>
          <w:marBottom w:val="0"/>
          <w:divBdr>
            <w:top w:val="none" w:sz="0" w:space="0" w:color="auto"/>
            <w:left w:val="none" w:sz="0" w:space="0" w:color="auto"/>
            <w:bottom w:val="none" w:sz="0" w:space="0" w:color="auto"/>
            <w:right w:val="none" w:sz="0" w:space="0" w:color="auto"/>
          </w:divBdr>
        </w:div>
      </w:divsChild>
    </w:div>
    <w:div w:id="757290166">
      <w:bodyDiv w:val="1"/>
      <w:marLeft w:val="0"/>
      <w:marRight w:val="0"/>
      <w:marTop w:val="0"/>
      <w:marBottom w:val="0"/>
      <w:divBdr>
        <w:top w:val="none" w:sz="0" w:space="0" w:color="auto"/>
        <w:left w:val="none" w:sz="0" w:space="0" w:color="auto"/>
        <w:bottom w:val="none" w:sz="0" w:space="0" w:color="auto"/>
        <w:right w:val="none" w:sz="0" w:space="0" w:color="auto"/>
      </w:divBdr>
    </w:div>
    <w:div w:id="774062223">
      <w:bodyDiv w:val="1"/>
      <w:marLeft w:val="0"/>
      <w:marRight w:val="0"/>
      <w:marTop w:val="0"/>
      <w:marBottom w:val="0"/>
      <w:divBdr>
        <w:top w:val="none" w:sz="0" w:space="0" w:color="auto"/>
        <w:left w:val="none" w:sz="0" w:space="0" w:color="auto"/>
        <w:bottom w:val="none" w:sz="0" w:space="0" w:color="auto"/>
        <w:right w:val="none" w:sz="0" w:space="0" w:color="auto"/>
      </w:divBdr>
    </w:div>
    <w:div w:id="1436050649">
      <w:bodyDiv w:val="1"/>
      <w:marLeft w:val="0"/>
      <w:marRight w:val="0"/>
      <w:marTop w:val="0"/>
      <w:marBottom w:val="0"/>
      <w:divBdr>
        <w:top w:val="none" w:sz="0" w:space="0" w:color="auto"/>
        <w:left w:val="none" w:sz="0" w:space="0" w:color="auto"/>
        <w:bottom w:val="none" w:sz="0" w:space="0" w:color="auto"/>
        <w:right w:val="none" w:sz="0" w:space="0" w:color="auto"/>
      </w:divBdr>
      <w:divsChild>
        <w:div w:id="201988610">
          <w:marLeft w:val="0"/>
          <w:marRight w:val="0"/>
          <w:marTop w:val="0"/>
          <w:marBottom w:val="0"/>
          <w:divBdr>
            <w:top w:val="none" w:sz="0" w:space="0" w:color="auto"/>
            <w:left w:val="none" w:sz="0" w:space="0" w:color="auto"/>
            <w:bottom w:val="none" w:sz="0" w:space="0" w:color="auto"/>
            <w:right w:val="none" w:sz="0" w:space="0" w:color="auto"/>
          </w:divBdr>
          <w:divsChild>
            <w:div w:id="471753371">
              <w:marLeft w:val="0"/>
              <w:marRight w:val="0"/>
              <w:marTop w:val="0"/>
              <w:marBottom w:val="0"/>
              <w:divBdr>
                <w:top w:val="none" w:sz="0" w:space="0" w:color="auto"/>
                <w:left w:val="none" w:sz="0" w:space="0" w:color="auto"/>
                <w:bottom w:val="none" w:sz="0" w:space="0" w:color="auto"/>
                <w:right w:val="none" w:sz="0" w:space="0" w:color="auto"/>
              </w:divBdr>
              <w:divsChild>
                <w:div w:id="14461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info@nebkc.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A1B7F-ADF4-4196-8B4D-75CC41FE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8404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 Hotmail</dc:creator>
  <cp:keywords/>
  <dc:description/>
  <cp:lastModifiedBy>Isabelle RATHGEB</cp:lastModifiedBy>
  <cp:revision>208</cp:revision>
  <cp:lastPrinted>2017-03-25T18:53:00Z</cp:lastPrinted>
  <dcterms:created xsi:type="dcterms:W3CDTF">2016-09-12T12:45:00Z</dcterms:created>
  <dcterms:modified xsi:type="dcterms:W3CDTF">2020-04-24T01:18:00Z</dcterms:modified>
</cp:coreProperties>
</file>